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cs="宋体"/>
          <w:b/>
          <w:spacing w:val="76"/>
          <w:sz w:val="112"/>
          <w:szCs w:val="112"/>
        </w:rPr>
      </w:pPr>
      <w:r>
        <w:rPr>
          <w:rFonts w:ascii="宋体" w:cs="宋体"/>
          <w:b/>
          <w:spacing w:val="76"/>
          <w:sz w:val="112"/>
          <w:szCs w:val="112"/>
        </w:rPr>
      </w:r>
      <w:r/>
    </w:p>
    <w:p>
      <w:pPr>
        <w:jc w:val="center"/>
        <w:widowControl w:val="off"/>
        <w:rPr>
          <w:rFonts w:ascii="宋体" w:cs="宋体"/>
          <w:b/>
          <w:sz w:val="112"/>
          <w:szCs w:val="112"/>
        </w:rPr>
      </w:pPr>
      <w:r>
        <w:rPr>
          <w:rFonts w:hint="eastAsia" w:ascii="宋体" w:hAnsi="宋体" w:cs="宋体"/>
          <w:b/>
          <w:spacing w:val="76"/>
          <w:sz w:val="144"/>
          <w:szCs w:val="144"/>
        </w:rPr>
        <w:t xml:space="preserve">招标文件</w:t>
      </w:r>
      <w:r/>
    </w:p>
    <w:p>
      <w:pPr>
        <w:jc w:val="both"/>
        <w:widowControl w:val="off"/>
        <w:rPr>
          <w:rFonts w:ascii="宋体" w:cs="宋体"/>
          <w:sz w:val="28"/>
          <w:szCs w:val="28"/>
        </w:rPr>
      </w:pPr>
      <w:r>
        <w:rPr>
          <w:rFonts w:ascii="宋体" w:cs="宋体"/>
          <w:sz w:val="28"/>
          <w:szCs w:val="28"/>
        </w:rPr>
      </w:r>
      <w:r/>
    </w:p>
    <w:p>
      <w:pPr>
        <w:jc w:val="both"/>
        <w:widowControl w:val="off"/>
        <w:rPr>
          <w:rFonts w:ascii="宋体" w:cs="宋体"/>
          <w:sz w:val="28"/>
          <w:szCs w:val="28"/>
        </w:rPr>
      </w:pPr>
      <w:r>
        <w:rPr>
          <w:rFonts w:ascii="宋体" w:cs="宋体"/>
          <w:sz w:val="28"/>
          <w:szCs w:val="28"/>
        </w:rPr>
      </w:r>
      <w:r/>
    </w:p>
    <w:p>
      <w:pPr>
        <w:ind w:firstLine="630"/>
        <w:jc w:val="both"/>
        <w:widowControl w:val="off"/>
        <w:rPr>
          <w:rFonts w:ascii="宋体" w:cs="宋体"/>
          <w:sz w:val="32"/>
          <w:szCs w:val="24"/>
        </w:rPr>
      </w:pPr>
      <w:r>
        <w:rPr>
          <w:rFonts w:ascii="宋体" w:hAnsi="宋体" w:cs="宋体"/>
          <w:sz w:val="32"/>
          <w:szCs w:val="24"/>
        </w:rPr>
        <w:t xml:space="preserve">      </w:t>
      </w:r>
      <w:r/>
    </w:p>
    <w:p>
      <w:pPr>
        <w:jc w:val="both"/>
        <w:widowControl w:val="off"/>
        <w:rPr>
          <w:rFonts w:ascii="宋体" w:cs="宋体"/>
          <w:sz w:val="32"/>
          <w:szCs w:val="32"/>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JSZC-320300-XZGX-G2025-0026</w:t>
      </w:r>
      <w:r>
        <w:rPr>
          <w:rFonts w:ascii="宋体" w:hAnsi="宋体" w:cs="宋体"/>
          <w:sz w:val="32"/>
          <w:szCs w:val="32"/>
        </w:rPr>
        <w:t xml:space="preserve">       </w:t>
      </w:r>
      <w:r/>
    </w:p>
    <w:p>
      <w:pPr>
        <w:jc w:val="both"/>
        <w:widowControl w:val="off"/>
        <w:rPr>
          <w:rFonts w:ascii="宋体" w:cs="宋体"/>
          <w:sz w:val="32"/>
          <w:szCs w:val="32"/>
        </w:rPr>
      </w:pPr>
      <w:r>
        <w:rPr>
          <w:rFonts w:hint="eastAsia" w:ascii="宋体" w:hAnsi="宋体" w:cs="宋体"/>
          <w:sz w:val="32"/>
          <w:szCs w:val="32"/>
        </w:rPr>
        <w:t xml:space="preserve">项目名称：新建房屋白蚁防治服务项目</w:t>
      </w:r>
      <w:r/>
    </w:p>
    <w:p>
      <w:pPr>
        <w:jc w:val="both"/>
        <w:widowControl w:val="off"/>
        <w:rPr>
          <w:rFonts w:ascii="宋体" w:cs="宋体"/>
          <w:sz w:val="32"/>
          <w:szCs w:val="32"/>
        </w:rPr>
      </w:pPr>
      <w:r>
        <w:rPr>
          <w:rFonts w:hint="eastAsia" w:ascii="宋体" w:hAnsi="宋体" w:cs="宋体"/>
          <w:sz w:val="32"/>
          <w:szCs w:val="32"/>
        </w:rPr>
        <w:t xml:space="preserve">采</w:t>
      </w:r>
      <w:r>
        <w:rPr>
          <w:rFonts w:ascii="宋体" w:hAnsi="宋体" w:cs="宋体"/>
          <w:sz w:val="32"/>
          <w:szCs w:val="32"/>
        </w:rPr>
        <w:t xml:space="preserve"> </w:t>
      </w:r>
      <w:r>
        <w:rPr>
          <w:rFonts w:hint="eastAsia" w:ascii="宋体" w:hAnsi="宋体" w:cs="宋体"/>
          <w:sz w:val="32"/>
          <w:szCs w:val="32"/>
        </w:rPr>
        <w:t xml:space="preserve">购</w:t>
      </w:r>
      <w:r>
        <w:rPr>
          <w:rFonts w:ascii="宋体" w:hAnsi="宋体" w:cs="宋体"/>
          <w:sz w:val="32"/>
          <w:szCs w:val="32"/>
        </w:rPr>
        <w:t xml:space="preserve"> </w:t>
      </w:r>
      <w:r>
        <w:rPr>
          <w:rFonts w:hint="eastAsia" w:ascii="宋体" w:hAnsi="宋体" w:cs="宋体"/>
          <w:sz w:val="32"/>
          <w:szCs w:val="32"/>
        </w:rPr>
        <w:t xml:space="preserve">人：徐州市房屋征收和房产保障管理中心</w:t>
      </w:r>
      <w:r/>
    </w:p>
    <w:p>
      <w:pPr>
        <w:ind w:firstLine="630"/>
        <w:jc w:val="both"/>
        <w:widowControl w:val="off"/>
        <w:rPr>
          <w:rFonts w:ascii="宋体" w:cs="宋体"/>
          <w:sz w:val="32"/>
          <w:szCs w:val="24"/>
        </w:rPr>
      </w:pPr>
      <w:r>
        <w:rPr>
          <w:rFonts w:ascii="宋体" w:cs="宋体"/>
          <w:sz w:val="32"/>
          <w:szCs w:val="24"/>
        </w:rPr>
      </w:r>
      <w:r/>
    </w:p>
    <w:p>
      <w:pPr>
        <w:pStyle w:val="767"/>
        <w:rPr>
          <w:rFonts w:ascii="宋体" w:cs="宋体"/>
        </w:rPr>
      </w:pPr>
      <w:r>
        <w:rPr>
          <w:rFonts w:ascii="宋体" w:cs="宋体"/>
        </w:rPr>
      </w:r>
      <w:r/>
    </w:p>
    <w:p>
      <w:pPr>
        <w:rPr>
          <w:rFonts w:ascii="宋体" w:cs="宋体"/>
        </w:rPr>
      </w:pPr>
      <w:r>
        <w:rPr>
          <w:rFonts w:ascii="宋体" w:cs="宋体"/>
        </w:rPr>
      </w:r>
      <w:r/>
    </w:p>
    <w:p>
      <w:pPr>
        <w:ind w:firstLine="630"/>
        <w:jc w:val="both"/>
        <w:widowControl w:val="off"/>
        <w:rPr>
          <w:rFonts w:ascii="宋体" w:cs="宋体"/>
          <w:sz w:val="28"/>
          <w:szCs w:val="28"/>
        </w:rPr>
      </w:pPr>
      <w:r>
        <w:rPr>
          <w:rFonts w:ascii="宋体" w:hAnsi="宋体" w:cs="宋体"/>
          <w:sz w:val="28"/>
          <w:szCs w:val="28"/>
        </w:rPr>
        <w:t xml:space="preserve">  </w:t>
      </w:r>
      <w:r/>
    </w:p>
    <w:p>
      <w:pPr>
        <w:ind w:firstLine="630"/>
        <w:jc w:val="center"/>
        <w:widowControl w:val="off"/>
        <w:rPr>
          <w:rFonts w:ascii="宋体" w:cs="宋体"/>
          <w:sz w:val="28"/>
          <w:szCs w:val="28"/>
        </w:rPr>
      </w:pPr>
      <w:r>
        <w:rPr>
          <w:rFonts w:ascii="宋体" w:cs="宋体"/>
          <w:sz w:val="21"/>
          <w:szCs w:val="24"/>
        </w:rPr>
      </w:r>
      <w:r>
        <w:rPr>
          <w:rFonts w:ascii="宋体" w:cs="宋体"/>
          <w:sz w:val="21"/>
          <w:szCs w:val="24"/>
        </w:rPr>
        <mc:AlternateContent>
          <mc:Choice Requires="wpg">
            <w:drawing>
              <wp:inline xmlns:wp="http://schemas.openxmlformats.org/drawingml/2006/wordprocessingDrawing" distT="0" distB="0" distL="0" distR="0">
                <wp:extent cx="2495550" cy="2171700"/>
                <wp:effectExtent l="0" t="0" r="0" b="0"/>
                <wp:docPr id="3" name=""/>
                <wp:cNvGraphicFramePr/>
                <a:graphic xmlns:a="http://schemas.openxmlformats.org/drawingml/2006/main">
                  <a:graphicData uri="http://schemas.openxmlformats.org/drawingml/2006/picture">
                    <pic:pic xmlns:pic="http://schemas.openxmlformats.org/drawingml/2006/picture">
                      <pic:nvPicPr>
                        <pic:cNvPr id="705703975" name=""/>
                        <pic:cNvPicPr/>
                        <pic:nvPr/>
                      </pic:nvPicPr>
                      <pic:blipFill>
                        <a:blip r:embed="rId14"/>
                        <a:stretch/>
                      </pic:blipFill>
                      <pic:spPr bwMode="auto">
                        <a:xfrm>
                          <a:off x="0" y="0"/>
                          <a:ext cx="2495549" cy="21717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6.5pt;height:171.0pt;mso-wrap-distance-left:0.0pt;mso-wrap-distance-top:0.0pt;mso-wrap-distance-right:0.0pt;mso-wrap-distance-bottom:0.0pt;" stroked="f">
                <v:path textboxrect="0,0,0,0"/>
                <v:imagedata r:id="rId14" o:title=""/>
              </v:shape>
            </w:pict>
          </mc:Fallback>
        </mc:AlternateContent>
      </w:r>
      <w:r>
        <w:rPr>
          <w:rFonts w:ascii="宋体" w:cs="宋体"/>
          <w:sz w:val="21"/>
          <w:szCs w:val="24"/>
        </w:rPr>
      </w:r>
      <w:r/>
    </w:p>
    <w:p>
      <w:pPr>
        <w:jc w:val="right"/>
        <w:widowControl w:val="off"/>
        <w:rPr>
          <w:rFonts w:ascii="宋体" w:cs="宋体"/>
          <w:sz w:val="28"/>
          <w:szCs w:val="28"/>
        </w:rPr>
      </w:pPr>
      <w:r>
        <w:rPr>
          <w:rFonts w:ascii="宋体" w:cs="宋体"/>
          <w:sz w:val="28"/>
          <w:szCs w:val="28"/>
        </w:rPr>
      </w:r>
      <w:r/>
    </w:p>
    <w:p>
      <w:pPr>
        <w:jc w:val="both"/>
        <w:widowControl w:val="off"/>
        <w:rPr>
          <w:rFonts w:ascii="宋体" w:cs="宋体"/>
          <w:sz w:val="32"/>
          <w:szCs w:val="32"/>
        </w:rPr>
      </w:pPr>
      <w:r>
        <w:rPr>
          <w:rFonts w:ascii="宋体" w:cs="宋体"/>
          <w:sz w:val="32"/>
          <w:szCs w:val="32"/>
        </w:rPr>
      </w:r>
      <w:r/>
    </w:p>
    <w:p>
      <w:pPr>
        <w:jc w:val="center"/>
        <w:widowControl w:val="off"/>
        <w:rPr>
          <w:rFonts w:ascii="宋体" w:cs="宋体"/>
          <w:sz w:val="32"/>
          <w:szCs w:val="32"/>
        </w:rPr>
      </w:pPr>
      <w:r>
        <w:rPr>
          <w:rFonts w:ascii="宋体" w:cs="宋体"/>
          <w:sz w:val="32"/>
          <w:szCs w:val="32"/>
        </w:rPr>
      </w:r>
      <w:r/>
    </w:p>
    <w:p>
      <w:pPr>
        <w:jc w:val="center"/>
        <w:widowControl w:val="off"/>
        <w:rPr>
          <w:rFonts w:ascii="宋体" w:cs="宋体"/>
          <w:sz w:val="32"/>
          <w:szCs w:val="32"/>
        </w:rPr>
      </w:pPr>
      <w:r>
        <w:rPr>
          <w:rFonts w:ascii="宋体" w:cs="宋体"/>
          <w:sz w:val="32"/>
          <w:szCs w:val="32"/>
        </w:rPr>
      </w:r>
      <w:r/>
    </w:p>
    <w:p>
      <w:pPr>
        <w:ind w:firstLine="1760"/>
        <w:widowControl w:val="off"/>
        <w:rPr>
          <w:rFonts w:ascii="宋体" w:cs="宋体"/>
          <w:sz w:val="32"/>
          <w:szCs w:val="32"/>
        </w:rPr>
      </w:pPr>
      <w:r>
        <w:rPr>
          <w:rFonts w:hint="eastAsia" w:ascii="宋体" w:hAnsi="宋体" w:cs="宋体"/>
          <w:sz w:val="32"/>
          <w:szCs w:val="32"/>
        </w:rPr>
        <w:t xml:space="preserve">招标代理机构：</w:t>
      </w:r>
      <w:r>
        <w:rPr>
          <w:rFonts w:hint="eastAsia" w:ascii="宋体" w:hAnsi="宋体" w:cs="宋体"/>
          <w:sz w:val="32"/>
          <w:szCs w:val="24"/>
        </w:rPr>
        <w:t xml:space="preserve">徐州国信招标有限公司</w:t>
      </w:r>
      <w:r/>
    </w:p>
    <w:p>
      <w:pPr>
        <w:pStyle w:val="1003"/>
        <w:ind w:firstLine="0"/>
        <w:jc w:val="center"/>
        <w:rPr>
          <w:rFonts w:ascii="宋体" w:cs="宋体"/>
          <w:b/>
          <w:bCs/>
          <w:sz w:val="30"/>
          <w:szCs w:val="30"/>
        </w:rPr>
      </w:pPr>
      <w:r>
        <w:rPr>
          <w:rFonts w:hint="eastAsia" w:ascii="宋体" w:hAnsi="宋体" w:cs="宋体"/>
          <w:sz w:val="32"/>
          <w:szCs w:val="32"/>
        </w:rPr>
        <w:t xml:space="preserve">二〇二五年</w:t>
      </w:r>
      <w:r>
        <w:rPr>
          <w:rFonts w:hint="eastAsia" w:ascii="宋体" w:hAnsi="宋体" w:cs="宋体"/>
          <w:sz w:val="32"/>
          <w:szCs w:val="32"/>
        </w:rPr>
        <w:t xml:space="preserve">九</w:t>
      </w:r>
      <w:r>
        <w:rPr>
          <w:rFonts w:hint="eastAsia" w:ascii="宋体" w:hAnsi="宋体" w:cs="宋体"/>
          <w:sz w:val="32"/>
          <w:szCs w:val="32"/>
        </w:rPr>
        <w:t xml:space="preserve">月</w:t>
      </w:r>
      <w:r/>
    </w:p>
    <w:p>
      <w:pPr>
        <w:pStyle w:val="1003"/>
        <w:ind w:firstLine="0"/>
        <w:jc w:val="center"/>
        <w:rPr>
          <w:rFonts w:ascii="宋体" w:cs="宋体"/>
          <w:b/>
          <w:sz w:val="44"/>
        </w:rPr>
      </w:pPr>
      <w:r>
        <w:rPr>
          <w:rFonts w:ascii="宋体" w:cs="宋体"/>
          <w:b/>
          <w:sz w:val="44"/>
        </w:rPr>
      </w:r>
      <w:r/>
    </w:p>
    <w:p>
      <w:pPr>
        <w:pStyle w:val="1003"/>
        <w:ind w:firstLine="0"/>
        <w:jc w:val="center"/>
        <w:rPr>
          <w:rFonts w:ascii="宋体" w:cs="宋体"/>
          <w:b/>
          <w:sz w:val="44"/>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cs="宋体"/>
          <w:b/>
          <w:sz w:val="44"/>
        </w:rPr>
      </w:r>
      <w:r/>
    </w:p>
    <w:p>
      <w:pPr>
        <w:pStyle w:val="1003"/>
        <w:ind w:firstLine="0"/>
        <w:jc w:val="center"/>
        <w:rPr>
          <w:rFonts w:ascii="宋体" w:cs="宋体"/>
          <w:b/>
          <w:sz w:val="44"/>
        </w:rPr>
      </w:pPr>
      <w:r>
        <w:rPr>
          <w:rFonts w:hint="eastAsia" w:ascii="宋体" w:hAnsi="宋体" w:cs="宋体"/>
          <w:b/>
          <w:sz w:val="44"/>
        </w:rPr>
        <w:t xml:space="preserve">目</w:t>
      </w:r>
      <w:r>
        <w:rPr>
          <w:rFonts w:ascii="宋体" w:hAnsi="宋体" w:cs="宋体"/>
          <w:b/>
          <w:sz w:val="44"/>
        </w:rPr>
        <w:t xml:space="preserve"> </w:t>
      </w:r>
      <w:r>
        <w:rPr>
          <w:rFonts w:hint="eastAsia" w:ascii="宋体" w:hAnsi="宋体" w:cs="宋体"/>
          <w:b/>
          <w:sz w:val="44"/>
        </w:rPr>
        <w:t xml:space="preserve">录</w:t>
      </w:r>
      <w:r/>
    </w:p>
    <w:p>
      <w:pPr>
        <w:pStyle w:val="820"/>
        <w:jc w:val="center"/>
        <w:spacing w:line="520" w:lineRule="exact"/>
        <w:rPr>
          <w:rFonts w:ascii="宋体" w:cs="宋体"/>
          <w:b/>
          <w:sz w:val="44"/>
          <w:szCs w:val="44"/>
        </w:rPr>
      </w:pPr>
      <w:r/>
      <w:bookmarkStart w:id="0" w:name="_Toc522790130"/>
      <w:r/>
      <w:r/>
    </w:p>
    <w:p>
      <w:pPr>
        <w:pStyle w:val="820"/>
        <w:jc w:val="center"/>
        <w:spacing w:line="520" w:lineRule="exact"/>
        <w:rPr>
          <w:rFonts w:ascii="宋体" w:cs="宋体"/>
          <w:b/>
          <w:sz w:val="30"/>
          <w:szCs w:val="30"/>
        </w:rPr>
      </w:pPr>
      <w:r>
        <w:rPr>
          <w:rFonts w:ascii="宋体" w:cs="宋体"/>
          <w:b/>
          <w:sz w:val="30"/>
          <w:szCs w:val="30"/>
        </w:rPr>
      </w:r>
      <w:r/>
    </w:p>
    <w:p>
      <w:pPr>
        <w:pStyle w:val="824"/>
        <w:tabs>
          <w:tab w:val="right" w:pos="8948" w:leader="dot"/>
        </w:tabs>
        <w:rPr>
          <w:rFonts w:ascii="宋体" w:cs="宋体"/>
          <w:sz w:val="28"/>
          <w:szCs w:val="28"/>
        </w:rPr>
      </w:pPr>
      <w:r>
        <w:rPr>
          <w:rFonts w:ascii="宋体" w:hAnsi="宋体" w:cs="宋体"/>
          <w:b/>
          <w:sz w:val="28"/>
          <w:szCs w:val="28"/>
        </w:rPr>
        <w:fldChar w:fldCharType="begin"/>
      </w:r>
      <w:r>
        <w:rPr>
          <w:rFonts w:ascii="宋体" w:hAnsi="宋体" w:cs="宋体"/>
          <w:b/>
          <w:sz w:val="28"/>
          <w:szCs w:val="28"/>
        </w:rPr>
        <w:instrText xml:space="preserve"> TOC \o "1-3" \h \z \u </w:instrText>
      </w:r>
      <w:r>
        <w:rPr>
          <w:rFonts w:ascii="宋体" w:hAnsi="宋体" w:cs="宋体"/>
          <w:b/>
          <w:sz w:val="28"/>
          <w:szCs w:val="28"/>
        </w:rPr>
        <w:fldChar w:fldCharType="separate"/>
      </w:r>
      <w:r>
        <w:fldChar w:fldCharType="begin"/>
      </w:r>
      <w:r>
        <w:instrText xml:space="preserve"> HYPERLINK \l "_Toc523404695" </w:instrText>
      </w:r>
      <w:r>
        <w:fldChar w:fldCharType="separate"/>
      </w:r>
      <w:r>
        <w:rPr>
          <w:rStyle w:val="976"/>
          <w:rFonts w:hint="eastAsia" w:ascii="宋体" w:hAnsi="宋体" w:cs="宋体"/>
          <w:color w:val="auto"/>
          <w:sz w:val="28"/>
          <w:szCs w:val="28"/>
        </w:rPr>
        <w:t xml:space="preserve">第一章</w:t>
      </w:r>
      <w:r>
        <w:rPr>
          <w:rStyle w:val="976"/>
          <w:rFonts w:ascii="宋体" w:hAnsi="宋体" w:cs="宋体"/>
          <w:color w:val="auto"/>
          <w:sz w:val="28"/>
          <w:szCs w:val="28"/>
        </w:rPr>
        <w:t xml:space="preserve">  </w:t>
      </w:r>
      <w:r>
        <w:rPr>
          <w:rStyle w:val="976"/>
          <w:rFonts w:hint="eastAsia" w:ascii="宋体" w:hAnsi="宋体" w:cs="宋体"/>
          <w:color w:val="auto"/>
          <w:sz w:val="28"/>
          <w:szCs w:val="28"/>
        </w:rPr>
        <w:t xml:space="preserve">投标邀请</w:t>
      </w:r>
      <w:r>
        <w:rPr>
          <w:rStyle w:val="976"/>
          <w:rFonts w:hint="eastAsia" w:ascii="宋体" w:hAnsi="宋体" w:cs="宋体"/>
          <w:color w:val="auto"/>
          <w:sz w:val="28"/>
          <w:szCs w:val="28"/>
        </w:rPr>
        <w:fldChar w:fldCharType="end"/>
      </w:r>
      <w:r/>
    </w:p>
    <w:p>
      <w:pPr>
        <w:pStyle w:val="824"/>
        <w:tabs>
          <w:tab w:val="right" w:pos="8948" w:leader="dot"/>
        </w:tabs>
        <w:rPr>
          <w:rFonts w:ascii="宋体" w:cs="宋体"/>
          <w:sz w:val="28"/>
          <w:szCs w:val="28"/>
        </w:rPr>
      </w:pPr>
      <w:r>
        <w:fldChar w:fldCharType="begin"/>
      </w:r>
      <w:r>
        <w:instrText xml:space="preserve"> HYPERLINK \l "_Toc523404696" </w:instrText>
      </w:r>
      <w:r>
        <w:fldChar w:fldCharType="separate"/>
      </w:r>
      <w:r>
        <w:rPr>
          <w:rStyle w:val="976"/>
          <w:rFonts w:hint="eastAsia" w:ascii="宋体" w:hAnsi="宋体" w:cs="宋体"/>
          <w:color w:val="auto"/>
          <w:sz w:val="28"/>
          <w:szCs w:val="28"/>
        </w:rPr>
        <w:t xml:space="preserve">第二章</w:t>
      </w:r>
      <w:r>
        <w:rPr>
          <w:rStyle w:val="976"/>
          <w:rFonts w:ascii="宋体" w:hAnsi="宋体" w:cs="宋体"/>
          <w:color w:val="auto"/>
          <w:sz w:val="28"/>
          <w:szCs w:val="28"/>
        </w:rPr>
        <w:t xml:space="preserve">  </w:t>
      </w:r>
      <w:r>
        <w:rPr>
          <w:rStyle w:val="976"/>
          <w:rFonts w:hint="eastAsia" w:ascii="宋体" w:hAnsi="宋体" w:cs="宋体"/>
          <w:color w:val="auto"/>
          <w:sz w:val="28"/>
          <w:szCs w:val="28"/>
        </w:rPr>
        <w:t xml:space="preserve">投标人须知</w:t>
      </w:r>
      <w:r>
        <w:rPr>
          <w:rStyle w:val="976"/>
          <w:rFonts w:hint="eastAsia" w:ascii="宋体" w:hAnsi="宋体" w:cs="宋体"/>
          <w:color w:val="auto"/>
          <w:sz w:val="28"/>
          <w:szCs w:val="28"/>
        </w:rPr>
        <w:fldChar w:fldCharType="end"/>
      </w:r>
      <w:r/>
    </w:p>
    <w:p>
      <w:pPr>
        <w:pStyle w:val="824"/>
        <w:tabs>
          <w:tab w:val="right" w:pos="8948" w:leader="dot"/>
        </w:tabs>
        <w:rPr>
          <w:rFonts w:ascii="宋体" w:cs="宋体"/>
          <w:sz w:val="28"/>
          <w:szCs w:val="28"/>
        </w:rPr>
      </w:pPr>
      <w:r>
        <w:fldChar w:fldCharType="begin"/>
      </w:r>
      <w:r>
        <w:instrText xml:space="preserve"> HYPERLINK \l "_Toc523404697" </w:instrText>
      </w:r>
      <w:r>
        <w:fldChar w:fldCharType="separate"/>
      </w:r>
      <w:r>
        <w:rPr>
          <w:rStyle w:val="976"/>
          <w:rFonts w:hint="eastAsia" w:ascii="宋体" w:hAnsi="宋体" w:cs="宋体"/>
          <w:color w:val="auto"/>
          <w:sz w:val="28"/>
          <w:szCs w:val="28"/>
        </w:rPr>
        <w:t xml:space="preserve">第三章</w:t>
      </w:r>
      <w:r>
        <w:rPr>
          <w:rStyle w:val="976"/>
          <w:rFonts w:ascii="宋体" w:hAnsi="宋体" w:cs="宋体"/>
          <w:color w:val="auto"/>
          <w:sz w:val="28"/>
          <w:szCs w:val="28"/>
        </w:rPr>
        <w:t xml:space="preserve">  </w:t>
      </w:r>
      <w:r>
        <w:rPr>
          <w:rStyle w:val="976"/>
          <w:rFonts w:hint="eastAsia" w:ascii="宋体" w:hAnsi="宋体" w:cs="宋体"/>
          <w:color w:val="auto"/>
          <w:sz w:val="28"/>
          <w:szCs w:val="28"/>
        </w:rPr>
        <w:t xml:space="preserve">投标资料表</w:t>
      </w:r>
      <w:r>
        <w:rPr>
          <w:rStyle w:val="976"/>
          <w:rFonts w:hint="eastAsia" w:ascii="宋体" w:hAnsi="宋体" w:cs="宋体"/>
          <w:color w:val="auto"/>
          <w:sz w:val="28"/>
          <w:szCs w:val="28"/>
        </w:rPr>
        <w:fldChar w:fldCharType="end"/>
      </w:r>
      <w:r/>
    </w:p>
    <w:p>
      <w:pPr>
        <w:pStyle w:val="824"/>
        <w:tabs>
          <w:tab w:val="right" w:pos="8948" w:leader="dot"/>
        </w:tabs>
        <w:rPr>
          <w:rFonts w:ascii="宋体" w:cs="宋体"/>
          <w:sz w:val="28"/>
          <w:szCs w:val="28"/>
        </w:rPr>
      </w:pPr>
      <w:r>
        <w:rPr>
          <w:rStyle w:val="976"/>
          <w:rFonts w:hint="eastAsia" w:ascii="宋体" w:hAnsi="宋体" w:cs="宋体"/>
          <w:color w:val="auto"/>
          <w:sz w:val="28"/>
          <w:szCs w:val="28"/>
        </w:rPr>
        <w:t xml:space="preserve">第四章</w:t>
      </w:r>
      <w:r>
        <w:rPr>
          <w:rStyle w:val="976"/>
          <w:rFonts w:ascii="宋体" w:hAnsi="宋体" w:cs="宋体"/>
          <w:color w:val="auto"/>
          <w:sz w:val="28"/>
          <w:szCs w:val="28"/>
        </w:rPr>
        <w:t xml:space="preserve">  </w:t>
      </w:r>
      <w:r>
        <w:rPr>
          <w:rStyle w:val="976"/>
          <w:rFonts w:hint="eastAsia" w:ascii="宋体" w:hAnsi="宋体" w:cs="宋体"/>
          <w:color w:val="auto"/>
          <w:sz w:val="28"/>
          <w:szCs w:val="28"/>
        </w:rPr>
        <w:t xml:space="preserve">评标标准</w:t>
      </w:r>
      <w:r/>
    </w:p>
    <w:p>
      <w:pPr>
        <w:pStyle w:val="824"/>
        <w:tabs>
          <w:tab w:val="right" w:pos="8948" w:leader="dot"/>
        </w:tabs>
        <w:rPr>
          <w:rFonts w:ascii="宋体" w:cs="宋体"/>
          <w:sz w:val="28"/>
          <w:szCs w:val="28"/>
        </w:rPr>
      </w:pPr>
      <w:r>
        <w:fldChar w:fldCharType="begin"/>
      </w:r>
      <w:r>
        <w:instrText xml:space="preserve"> HYPERLINK \l "_Toc523404699" </w:instrText>
      </w:r>
      <w:r>
        <w:fldChar w:fldCharType="separate"/>
      </w:r>
      <w:r>
        <w:rPr>
          <w:rStyle w:val="976"/>
          <w:rFonts w:hint="eastAsia" w:ascii="宋体" w:hAnsi="宋体" w:cs="宋体"/>
          <w:color w:val="auto"/>
          <w:sz w:val="28"/>
          <w:szCs w:val="28"/>
        </w:rPr>
        <w:t xml:space="preserve">第五章</w:t>
      </w:r>
      <w:r>
        <w:rPr>
          <w:rStyle w:val="976"/>
          <w:rFonts w:ascii="宋体" w:hAnsi="宋体" w:cs="宋体"/>
          <w:color w:val="auto"/>
          <w:sz w:val="28"/>
          <w:szCs w:val="28"/>
        </w:rPr>
        <w:t xml:space="preserve">  </w:t>
      </w:r>
      <w:r>
        <w:rPr>
          <w:rStyle w:val="976"/>
          <w:rFonts w:hint="eastAsia" w:ascii="宋体" w:hAnsi="宋体" w:cs="宋体"/>
          <w:color w:val="auto"/>
          <w:sz w:val="28"/>
          <w:szCs w:val="28"/>
        </w:rPr>
        <w:t xml:space="preserve">拟签订的合同文本</w:t>
      </w:r>
      <w:r>
        <w:rPr>
          <w:rStyle w:val="976"/>
          <w:rFonts w:hint="eastAsia" w:ascii="宋体" w:hAnsi="宋体" w:cs="宋体"/>
          <w:color w:val="auto"/>
          <w:sz w:val="28"/>
          <w:szCs w:val="28"/>
        </w:rPr>
        <w:fldChar w:fldCharType="end"/>
      </w:r>
      <w:r/>
    </w:p>
    <w:p>
      <w:pPr>
        <w:pStyle w:val="824"/>
        <w:tabs>
          <w:tab w:val="right" w:pos="8948" w:leader="dot"/>
        </w:tabs>
        <w:rPr>
          <w:rFonts w:ascii="宋体" w:cs="宋体"/>
          <w:sz w:val="28"/>
          <w:szCs w:val="28"/>
        </w:rPr>
      </w:pPr>
      <w:r>
        <w:fldChar w:fldCharType="begin"/>
      </w:r>
      <w:r>
        <w:instrText xml:space="preserve"> HYPERLINK \l "_Toc523404700" </w:instrText>
      </w:r>
      <w:r>
        <w:fldChar w:fldCharType="separate"/>
      </w:r>
      <w:r>
        <w:rPr>
          <w:rStyle w:val="976"/>
          <w:rFonts w:hint="eastAsia" w:ascii="宋体" w:hAnsi="宋体" w:cs="宋体"/>
          <w:color w:val="auto"/>
          <w:sz w:val="28"/>
          <w:szCs w:val="28"/>
        </w:rPr>
        <w:t xml:space="preserve">第六章</w:t>
      </w:r>
      <w:r>
        <w:rPr>
          <w:rStyle w:val="976"/>
          <w:rFonts w:ascii="宋体" w:hAnsi="宋体" w:cs="宋体"/>
          <w:color w:val="auto"/>
          <w:sz w:val="28"/>
          <w:szCs w:val="28"/>
        </w:rPr>
        <w:t xml:space="preserve">  </w:t>
      </w:r>
      <w:r>
        <w:rPr>
          <w:rStyle w:val="976"/>
          <w:rFonts w:hint="eastAsia" w:ascii="宋体" w:hAnsi="宋体" w:cs="宋体"/>
          <w:color w:val="auto"/>
          <w:sz w:val="28"/>
          <w:szCs w:val="28"/>
        </w:rPr>
        <w:t xml:space="preserve">采购需求</w:t>
      </w:r>
      <w:r>
        <w:rPr>
          <w:rStyle w:val="976"/>
          <w:rFonts w:hint="eastAsia" w:ascii="宋体" w:hAnsi="宋体" w:cs="宋体"/>
          <w:color w:val="auto"/>
          <w:sz w:val="28"/>
          <w:szCs w:val="28"/>
        </w:rPr>
        <w:fldChar w:fldCharType="end"/>
      </w:r>
      <w:r/>
    </w:p>
    <w:p>
      <w:pPr>
        <w:pStyle w:val="824"/>
        <w:tabs>
          <w:tab w:val="right" w:pos="8948" w:leader="dot"/>
        </w:tabs>
        <w:rPr>
          <w:rFonts w:ascii="宋体" w:cs="宋体"/>
        </w:rPr>
      </w:pPr>
      <w:r>
        <w:fldChar w:fldCharType="begin"/>
      </w:r>
      <w:r>
        <w:instrText xml:space="preserve"> HYPERLINK \l "_Toc523404701" </w:instrText>
      </w:r>
      <w:r>
        <w:fldChar w:fldCharType="separate"/>
      </w:r>
      <w:r>
        <w:rPr>
          <w:rStyle w:val="976"/>
          <w:rFonts w:hint="eastAsia" w:ascii="宋体" w:hAnsi="宋体" w:cs="宋体"/>
          <w:color w:val="auto"/>
          <w:sz w:val="28"/>
          <w:szCs w:val="28"/>
        </w:rPr>
        <w:t xml:space="preserve">第七章</w:t>
      </w:r>
      <w:r>
        <w:rPr>
          <w:rStyle w:val="976"/>
          <w:rFonts w:ascii="宋体" w:hAnsi="宋体" w:cs="宋体"/>
          <w:color w:val="auto"/>
          <w:sz w:val="28"/>
          <w:szCs w:val="28"/>
        </w:rPr>
        <w:t xml:space="preserve">  </w:t>
      </w:r>
      <w:r>
        <w:rPr>
          <w:rStyle w:val="976"/>
          <w:rFonts w:hint="eastAsia" w:ascii="宋体" w:hAnsi="宋体" w:cs="宋体"/>
          <w:color w:val="auto"/>
          <w:sz w:val="28"/>
          <w:szCs w:val="28"/>
        </w:rPr>
        <w:t xml:space="preserve">投标文件相关格</w:t>
      </w:r>
      <w:bookmarkStart w:id="1" w:name="_Hlt532911772"/>
      <w:r/>
      <w:bookmarkStart w:id="2" w:name="_Hlt532911771"/>
      <w:r>
        <w:rPr>
          <w:rStyle w:val="976"/>
          <w:rFonts w:hint="eastAsia" w:ascii="宋体" w:hAnsi="宋体" w:cs="宋体"/>
          <w:color w:val="auto"/>
          <w:sz w:val="28"/>
          <w:szCs w:val="28"/>
        </w:rPr>
        <w:t xml:space="preserve">式</w:t>
      </w:r>
      <w:bookmarkEnd w:id="1"/>
      <w:r/>
      <w:bookmarkEnd w:id="2"/>
      <w:r>
        <w:rPr>
          <w:rStyle w:val="976"/>
          <w:rFonts w:hint="eastAsia" w:ascii="宋体" w:hAnsi="宋体" w:cs="宋体"/>
          <w:color w:val="auto"/>
          <w:sz w:val="28"/>
          <w:szCs w:val="28"/>
        </w:rPr>
        <w:fldChar w:fldCharType="end"/>
      </w:r>
      <w:r/>
    </w:p>
    <w:p>
      <w:pPr>
        <w:pStyle w:val="820"/>
        <w:jc w:val="center"/>
        <w:spacing w:line="360" w:lineRule="auto"/>
        <w:rPr>
          <w:rFonts w:ascii="宋体" w:cs="宋体"/>
          <w:b/>
          <w:sz w:val="44"/>
          <w:szCs w:val="44"/>
        </w:rPr>
      </w:pPr>
      <w:r>
        <w:rPr>
          <w:rFonts w:ascii="宋体" w:hAnsi="宋体" w:cs="宋体"/>
          <w:b/>
          <w:sz w:val="28"/>
          <w:szCs w:val="28"/>
        </w:rPr>
        <w:fldChar w:fldCharType="end"/>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4"/>
      </w:p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pPr>
      <w:r>
        <w:rPr>
          <w:rFonts w:ascii="宋体" w:cs="宋体"/>
          <w:b/>
          <w:sz w:val="44"/>
          <w:szCs w:val="44"/>
        </w:rPr>
      </w:r>
      <w:r/>
    </w:p>
    <w:p>
      <w:pPr>
        <w:pStyle w:val="820"/>
        <w:jc w:val="center"/>
        <w:spacing w:line="520" w:lineRule="exact"/>
        <w:rPr>
          <w:rFonts w:ascii="宋体" w:cs="宋体"/>
          <w:b/>
          <w:sz w:val="44"/>
          <w:szCs w:val="44"/>
        </w:rPr>
        <w:sectPr>
          <w:footerReference w:type="default" r:id="rId10"/>
          <w:footnotePr/>
          <w:endnotePr/>
          <w:type w:val="nextPage"/>
          <w:pgSz w:w="11906" w:h="16838" w:orient="portrait"/>
          <w:pgMar w:top="1474" w:right="1531" w:bottom="1474" w:left="1531" w:header="851" w:footer="992" w:gutter="0"/>
          <w:pgNumType w:start="1"/>
          <w:cols w:num="1" w:sep="0" w:space="720" w:equalWidth="1"/>
          <w:docGrid w:linePitch="360"/>
        </w:sectPr>
      </w:pPr>
      <w:r>
        <w:rPr>
          <w:rFonts w:ascii="宋体" w:cs="宋体"/>
          <w:b/>
          <w:sz w:val="44"/>
          <w:szCs w:val="44"/>
        </w:rPr>
      </w:r>
      <w:r/>
    </w:p>
    <w:p>
      <w:pPr>
        <w:pStyle w:val="820"/>
        <w:jc w:val="center"/>
        <w:spacing w:line="520" w:lineRule="exact"/>
        <w:rPr>
          <w:rFonts w:ascii="宋体" w:cs="宋体"/>
          <w:b/>
          <w:sz w:val="44"/>
          <w:szCs w:val="44"/>
        </w:rPr>
      </w:pPr>
      <w:r>
        <w:rPr>
          <w:rFonts w:hint="eastAsia" w:ascii="宋体" w:hAnsi="宋体" w:cs="宋体"/>
          <w:b/>
          <w:sz w:val="44"/>
          <w:szCs w:val="44"/>
        </w:rPr>
        <w:t xml:space="preserve">徐州市房屋征收和房产保障管理中心</w:t>
      </w:r>
      <w:r/>
    </w:p>
    <w:p>
      <w:pPr>
        <w:pStyle w:val="820"/>
        <w:jc w:val="center"/>
        <w:spacing w:line="520" w:lineRule="exact"/>
        <w:rPr>
          <w:rFonts w:ascii="宋体" w:cs="宋体"/>
          <w:b/>
          <w:sz w:val="44"/>
          <w:szCs w:val="44"/>
        </w:rPr>
      </w:pPr>
      <w:r>
        <w:rPr>
          <w:rFonts w:hint="eastAsia" w:ascii="宋体" w:hAnsi="宋体" w:cs="宋体"/>
          <w:b/>
          <w:sz w:val="44"/>
          <w:szCs w:val="44"/>
        </w:rPr>
        <w:t xml:space="preserve">《新建房屋白蚁防治服务项目》招标文件</w:t>
      </w:r>
      <w:r>
        <w:rPr>
          <w:rFonts w:ascii="宋体" w:hAnsi="宋体" w:cs="宋体"/>
          <w:b/>
          <w:sz w:val="30"/>
          <w:szCs w:val="30"/>
        </w:rPr>
        <w:t xml:space="preserve"> </w:t>
      </w:r>
      <w:r/>
    </w:p>
    <w:p>
      <w:pPr>
        <w:pStyle w:val="820"/>
        <w:rPr>
          <w:rFonts w:ascii="宋体" w:cs="宋体"/>
          <w:b/>
          <w:sz w:val="30"/>
          <w:szCs w:val="30"/>
        </w:rPr>
      </w:pPr>
      <w:r>
        <w:rPr>
          <w:rFonts w:ascii="宋体" w:hAnsi="宋体" w:cs="宋体"/>
          <w:b/>
          <w:sz w:val="30"/>
          <w:szCs w:val="30"/>
        </w:rPr>
        <w:t xml:space="preserve">    </w:t>
      </w:r>
      <w:r/>
    </w:p>
    <w:p>
      <w:pPr>
        <w:pStyle w:val="820"/>
        <w:ind w:firstLine="600"/>
        <w:spacing w:line="520" w:lineRule="exact"/>
        <w:rPr>
          <w:rFonts w:ascii="宋体" w:cs="宋体"/>
          <w:sz w:val="24"/>
          <w:szCs w:val="24"/>
        </w:rPr>
      </w:pPr>
      <w:r>
        <w:rPr>
          <w:rFonts w:hint="eastAsia" w:ascii="宋体" w:hAnsi="宋体" w:cs="宋体"/>
          <w:sz w:val="24"/>
          <w:szCs w:val="24"/>
        </w:rPr>
        <w:t xml:space="preserve">遵照政府采购法律法规、制度规定和采购人的采购需求、评标标准、评标办法，编制本项目招标文件。本项目招标文件共分七章：第一章，投标邀请</w:t>
      </w:r>
      <w:r>
        <w:rPr>
          <w:rFonts w:ascii="宋体" w:hAnsi="宋体" w:cs="宋体"/>
          <w:sz w:val="24"/>
          <w:szCs w:val="24"/>
        </w:rPr>
        <w:t xml:space="preserve">;</w:t>
      </w:r>
      <w:r>
        <w:rPr>
          <w:rFonts w:hint="eastAsia" w:ascii="宋体" w:hAnsi="宋体" w:cs="宋体"/>
          <w:sz w:val="24"/>
          <w:szCs w:val="24"/>
        </w:rPr>
        <w:t xml:space="preserve">第二章，投标人须知</w:t>
      </w:r>
      <w:r>
        <w:rPr>
          <w:rFonts w:ascii="宋体" w:hAnsi="宋体" w:cs="宋体"/>
          <w:sz w:val="24"/>
          <w:szCs w:val="24"/>
        </w:rPr>
        <w:t xml:space="preserve">;</w:t>
      </w:r>
      <w:r>
        <w:rPr>
          <w:rFonts w:hint="eastAsia" w:ascii="宋体" w:hAnsi="宋体" w:cs="宋体"/>
          <w:sz w:val="24"/>
          <w:szCs w:val="24"/>
        </w:rPr>
        <w:t xml:space="preserve">第三章，投标资料表</w:t>
      </w:r>
      <w:r>
        <w:rPr>
          <w:rFonts w:ascii="宋体" w:hAnsi="宋体" w:cs="宋体"/>
          <w:sz w:val="24"/>
          <w:szCs w:val="24"/>
        </w:rPr>
        <w:t xml:space="preserve">;</w:t>
      </w:r>
      <w:r>
        <w:rPr>
          <w:rFonts w:hint="eastAsia" w:ascii="宋体" w:hAnsi="宋体" w:cs="宋体"/>
          <w:sz w:val="24"/>
          <w:szCs w:val="24"/>
        </w:rPr>
        <w:t xml:space="preserve">第四章，评标标准</w:t>
      </w:r>
      <w:r>
        <w:rPr>
          <w:rFonts w:ascii="宋体" w:hAnsi="宋体" w:cs="宋体"/>
          <w:sz w:val="24"/>
          <w:szCs w:val="24"/>
        </w:rPr>
        <w:t xml:space="preserve">;</w:t>
      </w:r>
      <w:r>
        <w:rPr>
          <w:rFonts w:hint="eastAsia" w:ascii="宋体" w:hAnsi="宋体" w:cs="宋体"/>
          <w:sz w:val="24"/>
          <w:szCs w:val="24"/>
        </w:rPr>
        <w:t xml:space="preserve">第五章，拟签订的合同文本</w:t>
      </w:r>
      <w:r>
        <w:rPr>
          <w:rFonts w:ascii="宋体" w:hAnsi="宋体" w:cs="宋体"/>
          <w:sz w:val="24"/>
          <w:szCs w:val="24"/>
        </w:rPr>
        <w:t xml:space="preserve">;</w:t>
      </w:r>
      <w:r>
        <w:rPr>
          <w:rFonts w:hint="eastAsia" w:ascii="宋体" w:hAnsi="宋体" w:cs="宋体"/>
          <w:sz w:val="24"/>
          <w:szCs w:val="24"/>
        </w:rPr>
        <w:t xml:space="preserve">第六章，采购需求</w:t>
      </w:r>
      <w:r>
        <w:rPr>
          <w:rFonts w:ascii="宋体" w:hAnsi="宋体" w:cs="宋体"/>
          <w:sz w:val="24"/>
          <w:szCs w:val="24"/>
        </w:rPr>
        <w:t xml:space="preserve">;</w:t>
      </w:r>
      <w:r>
        <w:rPr>
          <w:rFonts w:hint="eastAsia" w:ascii="宋体" w:hAnsi="宋体" w:cs="宋体"/>
          <w:sz w:val="24"/>
          <w:szCs w:val="24"/>
        </w:rPr>
        <w:t xml:space="preserve">第七章，投标文件相关格式。</w:t>
      </w:r>
      <w:r/>
    </w:p>
    <w:p>
      <w:pPr>
        <w:pStyle w:val="820"/>
        <w:spacing w:line="360" w:lineRule="exact"/>
        <w:rPr>
          <w:rFonts w:ascii="宋体" w:cs="宋体"/>
          <w:sz w:val="24"/>
          <w:szCs w:val="24"/>
        </w:rPr>
      </w:pPr>
      <w:r>
        <w:rPr>
          <w:rFonts w:ascii="宋体" w:cs="宋体"/>
          <w:sz w:val="24"/>
          <w:szCs w:val="24"/>
        </w:rPr>
      </w:r>
      <w:r/>
    </w:p>
    <w:p>
      <w:pPr>
        <w:pStyle w:val="969"/>
        <w:spacing w:line="520" w:lineRule="exact"/>
        <w:rPr>
          <w:rFonts w:ascii="宋体" w:hAnsi="宋体" w:eastAsia="宋体" w:cs="宋体"/>
          <w:sz w:val="28"/>
          <w:szCs w:val="28"/>
        </w:rPr>
      </w:pPr>
      <w:r/>
      <w:bookmarkStart w:id="3" w:name="_Toc523404695"/>
      <w:r>
        <w:rPr>
          <w:rFonts w:hint="eastAsia" w:ascii="宋体" w:hAnsi="宋体" w:eastAsia="宋体" w:cs="宋体"/>
          <w:sz w:val="28"/>
          <w:szCs w:val="28"/>
        </w:rPr>
        <w:t xml:space="preserve">第一章</w:t>
      </w:r>
      <w:r>
        <w:rPr>
          <w:rFonts w:ascii="宋体" w:hAnsi="宋体" w:eastAsia="宋体" w:cs="宋体"/>
          <w:sz w:val="28"/>
          <w:szCs w:val="28"/>
        </w:rPr>
        <w:t xml:space="preserve">  </w:t>
      </w:r>
      <w:r>
        <w:rPr>
          <w:rFonts w:hint="eastAsia" w:ascii="宋体" w:hAnsi="宋体" w:eastAsia="宋体" w:cs="宋体"/>
          <w:sz w:val="28"/>
          <w:szCs w:val="28"/>
        </w:rPr>
        <w:t xml:space="preserve">投标邀请</w:t>
      </w:r>
      <w:bookmarkEnd w:id="3"/>
      <w:r/>
      <w:r/>
    </w:p>
    <w:p>
      <w:pPr>
        <w:pStyle w:val="820"/>
        <w:jc w:val="center"/>
        <w:spacing w:line="360" w:lineRule="exact"/>
        <w:rPr>
          <w:rFonts w:ascii="宋体" w:cs="宋体"/>
          <w:sz w:val="28"/>
          <w:szCs w:val="28"/>
        </w:rPr>
      </w:pPr>
      <w:r>
        <w:rPr>
          <w:rFonts w:ascii="宋体" w:cs="宋体"/>
          <w:sz w:val="28"/>
          <w:szCs w:val="28"/>
        </w:rPr>
      </w:r>
      <w:r/>
    </w:p>
    <w:p>
      <w:pPr>
        <w:pStyle w:val="820"/>
        <w:ind w:firstLine="600"/>
        <w:spacing w:line="520" w:lineRule="exact"/>
        <w:rPr>
          <w:rFonts w:ascii="宋体" w:cs="宋体"/>
          <w:sz w:val="24"/>
          <w:szCs w:val="24"/>
        </w:rPr>
      </w:pPr>
      <w:r>
        <w:rPr>
          <w:rFonts w:hint="eastAsia" w:ascii="宋体" w:hAnsi="宋体" w:cs="宋体"/>
          <w:sz w:val="24"/>
          <w:szCs w:val="24"/>
        </w:rPr>
        <w:t xml:space="preserve">徐州国信招标有限公司对徐州市房屋征收和房产保障管理中心“新建房屋白蚁防治服务项目”进行公开招标采购，现邀请符合相关条件的供应商投标。</w:t>
      </w:r>
      <w:r/>
    </w:p>
    <w:p>
      <w:pPr>
        <w:pStyle w:val="820"/>
        <w:ind w:firstLine="600"/>
        <w:spacing w:line="520" w:lineRule="exact"/>
        <w:rPr>
          <w:rFonts w:ascii="宋体" w:cs="宋体"/>
          <w:sz w:val="24"/>
          <w:szCs w:val="24"/>
        </w:rPr>
      </w:pPr>
      <w:r>
        <w:rPr>
          <w:rFonts w:hint="eastAsia" w:ascii="宋体" w:hAnsi="宋体" w:cs="宋体"/>
          <w:sz w:val="24"/>
          <w:szCs w:val="24"/>
        </w:rPr>
        <w:t xml:space="preserve">一、项目名称和项目编号</w:t>
      </w:r>
      <w:r/>
    </w:p>
    <w:p>
      <w:pPr>
        <w:pStyle w:val="820"/>
        <w:ind w:firstLine="600"/>
        <w:spacing w:line="52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一</w:t>
      </w:r>
      <w:r>
        <w:rPr>
          <w:rFonts w:ascii="宋体" w:hAnsi="宋体" w:cs="宋体"/>
          <w:sz w:val="24"/>
          <w:szCs w:val="24"/>
        </w:rPr>
        <w:t xml:space="preserve">)</w:t>
      </w:r>
      <w:r>
        <w:rPr>
          <w:rFonts w:hint="eastAsia" w:ascii="宋体" w:hAnsi="宋体" w:cs="宋体"/>
          <w:sz w:val="24"/>
          <w:szCs w:val="24"/>
        </w:rPr>
        <w:t xml:space="preserve">项目名称：新建房屋白蚁防治服务项目</w:t>
      </w:r>
      <w:r/>
    </w:p>
    <w:p>
      <w:pPr>
        <w:pStyle w:val="820"/>
        <w:ind w:firstLine="600"/>
        <w:spacing w:line="520" w:lineRule="exact"/>
        <w:rPr>
          <w:rFonts w:hint="eastAsia" w:ascii="宋体" w:eastAsia="宋体" w:cs="宋体"/>
          <w:sz w:val="24"/>
          <w:szCs w:val="24"/>
          <w:lang w:eastAsia="zh-CN"/>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JSZC-320300-XZGX-G2025-0026</w:t>
      </w:r>
      <w:r/>
    </w:p>
    <w:p>
      <w:pPr>
        <w:pStyle w:val="820"/>
        <w:ind w:firstLine="600"/>
        <w:spacing w:line="520" w:lineRule="exact"/>
        <w:rPr>
          <w:rFonts w:ascii="宋体" w:cs="宋体"/>
          <w:sz w:val="24"/>
          <w:szCs w:val="24"/>
        </w:rPr>
      </w:pPr>
      <w:r>
        <w:rPr>
          <w:rFonts w:hint="eastAsia" w:ascii="宋体" w:hAnsi="宋体" w:cs="宋体"/>
          <w:sz w:val="24"/>
          <w:szCs w:val="24"/>
        </w:rPr>
        <w:t xml:space="preserve">二、对投标人的资格要求</w:t>
      </w:r>
      <w:r/>
    </w:p>
    <w:p>
      <w:pPr>
        <w:pStyle w:val="820"/>
        <w:ind w:firstLine="600"/>
        <w:spacing w:line="520" w:lineRule="exact"/>
        <w:rPr>
          <w:rFonts w:ascii="宋体" w:cs="宋体"/>
          <w:sz w:val="24"/>
          <w:szCs w:val="24"/>
        </w:rPr>
      </w:pPr>
      <w:r>
        <w:rPr>
          <w:rFonts w:hint="eastAsia" w:ascii="宋体" w:hAnsi="宋体" w:cs="宋体"/>
          <w:sz w:val="24"/>
          <w:szCs w:val="24"/>
        </w:rPr>
        <w:t xml:space="preserve">详见本项目公开招标公告。</w:t>
      </w:r>
      <w:r/>
    </w:p>
    <w:p>
      <w:pPr>
        <w:pStyle w:val="820"/>
        <w:ind w:firstLine="600"/>
        <w:spacing w:line="520" w:lineRule="exact"/>
        <w:rPr>
          <w:rFonts w:ascii="宋体" w:cs="宋体"/>
          <w:sz w:val="24"/>
          <w:szCs w:val="24"/>
        </w:rPr>
      </w:pPr>
      <w:r>
        <w:rPr>
          <w:rFonts w:hint="eastAsia" w:ascii="宋体" w:hAnsi="宋体" w:cs="宋体"/>
          <w:sz w:val="24"/>
          <w:szCs w:val="24"/>
        </w:rPr>
        <w:t xml:space="preserve">三、获取招标文件</w:t>
      </w:r>
      <w:bookmarkEnd w:id="0"/>
      <w:r/>
      <w:r/>
    </w:p>
    <w:p>
      <w:pPr>
        <w:pStyle w:val="820"/>
        <w:ind w:firstLine="621"/>
        <w:spacing w:line="520" w:lineRule="exact"/>
        <w:rPr>
          <w:rFonts w:asci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1</w:t>
      </w:r>
      <w:r>
        <w:rPr>
          <w:rFonts w:hint="eastAsia" w:ascii="宋体" w:hAnsi="宋体" w:cs="宋体"/>
          <w:bCs/>
          <w:sz w:val="24"/>
          <w:szCs w:val="24"/>
        </w:rPr>
        <w:t xml:space="preserve">）潜在供应商访问电子招标投标交易平台的网络地址和方法：</w:t>
      </w:r>
      <w:r/>
    </w:p>
    <w:p>
      <w:pPr>
        <w:pStyle w:val="820"/>
        <w:ind w:firstLine="621"/>
        <w:spacing w:line="520" w:lineRule="exact"/>
        <w:rPr>
          <w:rFonts w:ascii="宋体" w:cs="宋体"/>
          <w:bCs/>
          <w:sz w:val="24"/>
          <w:szCs w:val="24"/>
        </w:rPr>
      </w:pPr>
      <w:r>
        <w:rPr>
          <w:rFonts w:hint="eastAsia" w:ascii="宋体" w:hAnsi="宋体" w:cs="宋体"/>
          <w:bCs/>
          <w:sz w:val="24"/>
          <w:szCs w:val="24"/>
        </w:rPr>
        <w:t xml:space="preserve">①登录</w:t>
      </w:r>
      <w:r>
        <w:rPr>
          <w:rFonts w:ascii="宋体" w:hAnsi="宋体" w:cs="宋体"/>
          <w:bCs/>
          <w:sz w:val="24"/>
          <w:szCs w:val="24"/>
        </w:rPr>
        <w:t xml:space="preserve"> http://jszfcg.jsczt.cn/ </w:t>
      </w:r>
      <w:r>
        <w:rPr>
          <w:rFonts w:hint="eastAsia" w:ascii="宋体" w:hAnsi="宋体" w:cs="宋体"/>
          <w:bCs/>
          <w:sz w:val="24"/>
          <w:szCs w:val="24"/>
        </w:rPr>
        <w:t xml:space="preserve">，或进入徐州政府采购网</w:t>
      </w:r>
      <w:r>
        <w:rPr>
          <w:rFonts w:ascii="宋体" w:cs="宋体"/>
          <w:bCs/>
          <w:sz w:val="24"/>
          <w:szCs w:val="24"/>
        </w:rPr>
        <w:t xml:space="preserve">--</w:t>
      </w:r>
      <w:r>
        <w:rPr>
          <w:rFonts w:hint="eastAsia" w:ascii="宋体" w:hAnsi="宋体" w:cs="宋体"/>
          <w:bCs/>
          <w:sz w:val="24"/>
          <w:szCs w:val="24"/>
        </w:rPr>
        <w:t xml:space="preserve">业务工作</w:t>
      </w:r>
      <w:r>
        <w:rPr>
          <w:rFonts w:ascii="宋体" w:cs="宋体"/>
          <w:bCs/>
          <w:sz w:val="24"/>
          <w:szCs w:val="24"/>
        </w:rPr>
        <w:t xml:space="preserve">--</w:t>
      </w:r>
      <w:r>
        <w:rPr>
          <w:rFonts w:hint="eastAsia" w:ascii="宋体" w:hAnsi="宋体" w:cs="宋体"/>
          <w:bCs/>
          <w:sz w:val="24"/>
          <w:szCs w:val="24"/>
        </w:rPr>
        <w:t xml:space="preserve">用户登录，点击“苏采云”进入系统。</w:t>
      </w:r>
      <w:r/>
    </w:p>
    <w:p>
      <w:pPr>
        <w:pStyle w:val="820"/>
        <w:ind w:firstLine="621"/>
        <w:spacing w:line="520" w:lineRule="exact"/>
        <w:rPr>
          <w:rFonts w:asci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CA</w:t>
      </w:r>
      <w:r>
        <w:rPr>
          <w:rFonts w:hint="eastAsia" w:ascii="宋体" w:hAnsi="宋体" w:cs="宋体"/>
          <w:bCs/>
          <w:sz w:val="24"/>
          <w:szCs w:val="24"/>
        </w:rPr>
        <w:t xml:space="preserve">数字证书”的获取：供应商需办理</w:t>
      </w:r>
      <w:r>
        <w:rPr>
          <w:rFonts w:ascii="宋体" w:hAnsi="宋体" w:cs="宋体"/>
          <w:bCs/>
          <w:sz w:val="24"/>
          <w:szCs w:val="24"/>
        </w:rPr>
        <w:t xml:space="preserve">CA</w:t>
      </w:r>
      <w:r>
        <w:rPr>
          <w:rFonts w:hint="eastAsia" w:ascii="宋体" w:hAnsi="宋体" w:cs="宋体"/>
          <w:bCs/>
          <w:sz w:val="24"/>
          <w:szCs w:val="24"/>
        </w:rPr>
        <w:t xml:space="preserve">锁，“苏采云”系统目前仅支持“苏采云”系统下的政务</w:t>
      </w:r>
      <w:r>
        <w:rPr>
          <w:rFonts w:ascii="宋体" w:hAnsi="宋体" w:cs="宋体"/>
          <w:bCs/>
          <w:sz w:val="24"/>
          <w:szCs w:val="24"/>
        </w:rPr>
        <w:t xml:space="preserve">CA</w:t>
      </w:r>
      <w:r>
        <w:rPr>
          <w:rFonts w:hint="eastAsia" w:ascii="宋体" w:hAnsi="宋体" w:cs="宋体"/>
          <w:bCs/>
          <w:sz w:val="24"/>
          <w:szCs w:val="24"/>
        </w:rPr>
        <w:t xml:space="preserve">，省内各地区办理的“苏采云”系统下的政务</w:t>
      </w:r>
      <w:r>
        <w:rPr>
          <w:rFonts w:ascii="宋体" w:hAnsi="宋体" w:cs="宋体"/>
          <w:bCs/>
          <w:sz w:val="24"/>
          <w:szCs w:val="24"/>
        </w:rPr>
        <w:t xml:space="preserve">CA</w:t>
      </w:r>
      <w:r>
        <w:rPr>
          <w:rFonts w:hint="eastAsia" w:ascii="宋体" w:hAnsi="宋体" w:cs="宋体"/>
          <w:bCs/>
          <w:sz w:val="24"/>
          <w:szCs w:val="24"/>
        </w:rPr>
        <w:t xml:space="preserve">全省通用。“</w:t>
      </w:r>
      <w:r>
        <w:rPr>
          <w:rFonts w:ascii="宋体" w:hAnsi="宋体" w:cs="宋体"/>
          <w:bCs/>
          <w:sz w:val="24"/>
          <w:szCs w:val="24"/>
        </w:rPr>
        <w:t xml:space="preserve">CA</w:t>
      </w:r>
      <w:r>
        <w:rPr>
          <w:rFonts w:hint="eastAsia" w:ascii="宋体" w:hAnsi="宋体" w:cs="宋体"/>
          <w:bCs/>
          <w:sz w:val="24"/>
          <w:szCs w:val="24"/>
        </w:rPr>
        <w:t xml:space="preserve">数字证书”的办理材料详见“徐州政府采购网</w:t>
      </w:r>
      <w:r>
        <w:rPr>
          <w:rFonts w:ascii="宋体" w:cs="宋体"/>
          <w:bCs/>
          <w:sz w:val="24"/>
          <w:szCs w:val="24"/>
        </w:rPr>
        <w:t xml:space="preserve">-</w:t>
      </w:r>
      <w:r>
        <w:rPr>
          <w:rFonts w:hint="eastAsia" w:ascii="宋体" w:hAnsi="宋体" w:cs="宋体"/>
          <w:bCs/>
          <w:sz w:val="24"/>
          <w:szCs w:val="24"/>
        </w:rPr>
        <w:t xml:space="preserve">业务工作</w:t>
      </w:r>
      <w:r>
        <w:rPr>
          <w:rFonts w:ascii="宋体" w:cs="宋体"/>
          <w:bCs/>
          <w:sz w:val="24"/>
          <w:szCs w:val="24"/>
        </w:rPr>
        <w:t xml:space="preserve">-</w:t>
      </w:r>
      <w:r>
        <w:rPr>
          <w:rFonts w:hint="eastAsia" w:ascii="宋体" w:hAnsi="宋体" w:cs="宋体"/>
          <w:bCs/>
          <w:sz w:val="24"/>
          <w:szCs w:val="24"/>
        </w:rPr>
        <w:t xml:space="preserve">快速服务</w:t>
      </w:r>
      <w:r>
        <w:rPr>
          <w:rFonts w:ascii="宋体" w:cs="宋体"/>
          <w:bCs/>
          <w:sz w:val="24"/>
          <w:szCs w:val="24"/>
        </w:rPr>
        <w:t xml:space="preserve">-</w:t>
      </w:r>
      <w:r>
        <w:rPr>
          <w:rFonts w:hint="eastAsia" w:ascii="宋体" w:hAnsi="宋体" w:cs="宋体"/>
          <w:bCs/>
          <w:sz w:val="24"/>
          <w:szCs w:val="24"/>
        </w:rPr>
        <w:t xml:space="preserve">下载专区”中的《“苏采云”系统政务</w:t>
      </w:r>
      <w:r>
        <w:rPr>
          <w:rFonts w:ascii="宋体" w:hAnsi="宋体" w:cs="宋体"/>
          <w:bCs/>
          <w:sz w:val="24"/>
          <w:szCs w:val="24"/>
        </w:rPr>
        <w:t xml:space="preserve">CA</w:t>
      </w:r>
      <w:r>
        <w:rPr>
          <w:rFonts w:hint="eastAsia" w:ascii="宋体" w:hAnsi="宋体" w:cs="宋体"/>
          <w:bCs/>
          <w:sz w:val="24"/>
          <w:szCs w:val="24"/>
        </w:rPr>
        <w:t xml:space="preserve">办理材料、操作手册及控件下载》。</w:t>
      </w:r>
      <w:r/>
    </w:p>
    <w:p>
      <w:pPr>
        <w:pStyle w:val="820"/>
        <w:ind w:firstLine="621"/>
        <w:spacing w:line="520" w:lineRule="exact"/>
        <w:rPr>
          <w:rFonts w:asci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）采购代理机构将数据电文形式的招标文件加载至电子招标投标交易平台，供潜在供应商下载或者查阅。</w:t>
      </w:r>
      <w:r/>
    </w:p>
    <w:p>
      <w:pPr>
        <w:pStyle w:val="820"/>
        <w:ind w:firstLine="600"/>
        <w:spacing w:line="520" w:lineRule="exact"/>
        <w:rPr>
          <w:rFonts w:asci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）售价：免费。</w:t>
      </w:r>
      <w:r>
        <w:rPr>
          <w:rFonts w:ascii="宋体" w:hAnsi="宋体" w:cs="宋体"/>
          <w:bCs/>
          <w:sz w:val="24"/>
          <w:szCs w:val="24"/>
        </w:rPr>
        <w:t xml:space="preserve">  </w:t>
      </w:r>
      <w:r/>
    </w:p>
    <w:p>
      <w:pPr>
        <w:pStyle w:val="820"/>
        <w:ind w:firstLine="600"/>
        <w:spacing w:line="520" w:lineRule="exact"/>
        <w:rPr>
          <w:rFonts w:ascii="宋体" w:cs="宋体"/>
          <w:sz w:val="24"/>
          <w:szCs w:val="24"/>
        </w:rPr>
      </w:pPr>
      <w:r>
        <w:rPr>
          <w:rFonts w:hint="eastAsia" w:ascii="宋体" w:hAnsi="宋体" w:cs="宋体"/>
          <w:sz w:val="24"/>
          <w:szCs w:val="24"/>
        </w:rPr>
        <w:t xml:space="preserve">四、投标有关信息</w:t>
      </w:r>
      <w:r/>
    </w:p>
    <w:p>
      <w:pPr>
        <w:pStyle w:val="820"/>
        <w:ind w:firstLine="600"/>
        <w:spacing w:line="520" w:lineRule="exact"/>
        <w:rPr>
          <w:rFonts w:ascii="宋体" w:cs="宋体"/>
          <w:sz w:val="24"/>
          <w:szCs w:val="24"/>
          <w:highlight w:val="none"/>
        </w:rPr>
      </w:pPr>
      <w:r>
        <w:rPr>
          <w:rFonts w:hint="eastAsia" w:ascii="宋体" w:hAnsi="宋体" w:cs="宋体"/>
          <w:sz w:val="24"/>
          <w:szCs w:val="24"/>
          <w:highlight w:val="none"/>
        </w:rPr>
        <w:t xml:space="preserve">（一）投标截止时间：</w:t>
      </w:r>
      <w:r>
        <w:rPr>
          <w:rFonts w:ascii="宋体" w:hAnsi="宋体" w:cs="宋体"/>
          <w:sz w:val="24"/>
          <w:szCs w:val="24"/>
          <w:highlight w:val="none"/>
        </w:rPr>
        <w:t xml:space="preserve">2025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日北京时间</w:t>
      </w:r>
      <w:r>
        <w:rPr>
          <w:rFonts w:ascii="宋体" w:hAnsi="宋体" w:cs="宋体"/>
          <w:sz w:val="24"/>
          <w:szCs w:val="24"/>
          <w:highlight w:val="none"/>
        </w:rPr>
        <w:t xml:space="preserve">9</w:t>
      </w:r>
      <w:r>
        <w:rPr>
          <w:rFonts w:hint="eastAsia" w:ascii="宋体" w:hAnsi="宋体" w:cs="宋体"/>
          <w:sz w:val="24"/>
          <w:szCs w:val="24"/>
          <w:highlight w:val="none"/>
        </w:rPr>
        <w:t xml:space="preserve">：</w:t>
      </w:r>
      <w:r>
        <w:rPr>
          <w:rFonts w:ascii="宋体" w:hAnsi="宋体" w:cs="宋体"/>
          <w:sz w:val="24"/>
          <w:szCs w:val="24"/>
          <w:highlight w:val="none"/>
        </w:rPr>
        <w:t xml:space="preserve">30</w:t>
      </w:r>
      <w:r>
        <w:rPr>
          <w:rFonts w:hint="eastAsia" w:ascii="宋体" w:hAnsi="宋体" w:cs="宋体"/>
          <w:sz w:val="24"/>
          <w:szCs w:val="24"/>
          <w:highlight w:val="none"/>
        </w:rPr>
        <w:t xml:space="preserve">。</w:t>
      </w:r>
      <w:r/>
    </w:p>
    <w:p>
      <w:pPr>
        <w:pStyle w:val="820"/>
        <w:ind w:firstLine="600"/>
        <w:spacing w:line="520" w:lineRule="exact"/>
        <w:rPr>
          <w:rFonts w:ascii="宋体" w:cs="宋体"/>
          <w:sz w:val="24"/>
          <w:szCs w:val="24"/>
          <w:highlight w:val="none"/>
        </w:rPr>
      </w:pPr>
      <w:r>
        <w:rPr>
          <w:rFonts w:hint="eastAsia" w:ascii="宋体" w:hAnsi="宋体" w:cs="宋体"/>
          <w:sz w:val="24"/>
          <w:szCs w:val="24"/>
          <w:highlight w:val="none"/>
        </w:rPr>
        <w:t xml:space="preserve">（二）开标时间：</w:t>
      </w:r>
      <w:r>
        <w:rPr>
          <w:rFonts w:ascii="宋体" w:hAnsi="宋体" w:cs="宋体"/>
          <w:sz w:val="24"/>
          <w:szCs w:val="24"/>
          <w:highlight w:val="none"/>
        </w:rPr>
        <w:t xml:space="preserve">2025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日北京时间</w:t>
      </w:r>
      <w:r>
        <w:rPr>
          <w:rFonts w:ascii="宋体" w:hAnsi="宋体" w:cs="宋体"/>
          <w:sz w:val="24"/>
          <w:szCs w:val="24"/>
          <w:highlight w:val="none"/>
        </w:rPr>
        <w:t xml:space="preserve">9</w:t>
      </w:r>
      <w:r>
        <w:rPr>
          <w:rFonts w:hint="eastAsia" w:ascii="宋体" w:hAnsi="宋体" w:cs="宋体"/>
          <w:sz w:val="24"/>
          <w:szCs w:val="24"/>
          <w:highlight w:val="none"/>
        </w:rPr>
        <w:t xml:space="preserve">：</w:t>
      </w:r>
      <w:r>
        <w:rPr>
          <w:rFonts w:ascii="宋体" w:hAnsi="宋体" w:cs="宋体"/>
          <w:sz w:val="24"/>
          <w:szCs w:val="24"/>
          <w:highlight w:val="none"/>
        </w:rPr>
        <w:t xml:space="preserve">30</w:t>
      </w:r>
      <w:r>
        <w:rPr>
          <w:rFonts w:hint="eastAsia" w:ascii="宋体" w:hAnsi="宋体" w:cs="宋体"/>
          <w:sz w:val="24"/>
          <w:szCs w:val="24"/>
          <w:highlight w:val="none"/>
        </w:rPr>
        <w:t xml:space="preserve">。</w:t>
      </w:r>
      <w:r/>
    </w:p>
    <w:p>
      <w:pPr>
        <w:pStyle w:val="820"/>
        <w:ind w:firstLine="601"/>
        <w:spacing w:line="520" w:lineRule="exact"/>
        <w:rPr>
          <w:rFonts w:ascii="宋体" w:cs="宋体"/>
          <w:sz w:val="24"/>
          <w:szCs w:val="24"/>
        </w:rPr>
      </w:pPr>
      <w:r>
        <w:rPr>
          <w:rFonts w:hint="eastAsia" w:ascii="宋体" w:hAnsi="宋体" w:cs="宋体"/>
          <w:sz w:val="24"/>
          <w:szCs w:val="24"/>
        </w:rPr>
        <w:t xml:space="preserve">（三）开标地点：“苏采云”系统（网址：</w:t>
      </w:r>
      <w:r>
        <w:rPr>
          <w:rFonts w:ascii="宋体" w:hAnsi="宋体" w:cs="宋体"/>
          <w:sz w:val="24"/>
          <w:szCs w:val="24"/>
        </w:rPr>
        <w:t xml:space="preserve"> http://jszfcg.jsczt.cn/</w:t>
      </w:r>
      <w:r>
        <w:rPr>
          <w:rFonts w:hint="eastAsia" w:ascii="宋体" w:hAnsi="宋体" w:cs="宋体"/>
          <w:sz w:val="24"/>
          <w:szCs w:val="24"/>
        </w:rPr>
        <w:t xml:space="preserve">）“开标大厅”或进入徐州政府采购网（网址：</w:t>
      </w:r>
      <w:r>
        <w:rPr>
          <w:rFonts w:ascii="宋体" w:hAnsi="宋体" w:cs="宋体"/>
          <w:sz w:val="24"/>
          <w:szCs w:val="24"/>
        </w:rPr>
        <w:t xml:space="preserve">http://czj.xz.gov.cn/Home/HomeIndex</w:t>
      </w:r>
      <w:r>
        <w:rPr>
          <w:rFonts w:hint="eastAsia" w:ascii="宋体" w:hAnsi="宋体" w:cs="宋体"/>
          <w:sz w:val="24"/>
          <w:szCs w:val="24"/>
        </w:rPr>
        <w:t xml:space="preserve">）</w:t>
      </w:r>
      <w:r>
        <w:rPr>
          <w:rFonts w:ascii="宋体" w:cs="宋体"/>
          <w:sz w:val="24"/>
          <w:szCs w:val="24"/>
        </w:rPr>
        <w:t xml:space="preserve">-</w:t>
      </w:r>
      <w:r>
        <w:rPr>
          <w:rFonts w:hint="eastAsia" w:ascii="宋体" w:hAnsi="宋体" w:cs="宋体"/>
          <w:sz w:val="24"/>
          <w:szCs w:val="24"/>
        </w:rPr>
        <w:t xml:space="preserve">业务工作</w:t>
      </w:r>
      <w:r>
        <w:rPr>
          <w:rFonts w:ascii="宋体" w:hAnsi="宋体" w:cs="宋体"/>
          <w:sz w:val="24"/>
          <w:szCs w:val="24"/>
        </w:rPr>
        <w:t xml:space="preserve"> -</w:t>
      </w:r>
      <w:r>
        <w:rPr>
          <w:rFonts w:hint="eastAsia" w:ascii="宋体" w:hAnsi="宋体" w:cs="宋体"/>
          <w:sz w:val="24"/>
          <w:szCs w:val="24"/>
        </w:rPr>
        <w:t xml:space="preserve">用户登录，点击“苏采云”进入系统“开标大厅”。</w:t>
      </w:r>
      <w:r>
        <w:rPr>
          <w:rFonts w:ascii="宋体" w:hAnsi="宋体" w:cs="宋体"/>
          <w:sz w:val="24"/>
          <w:szCs w:val="24"/>
        </w:rPr>
        <w:t xml:space="preserve"> </w:t>
      </w:r>
      <w:r/>
    </w:p>
    <w:p>
      <w:pPr>
        <w:pStyle w:val="820"/>
        <w:ind w:firstLine="600"/>
        <w:spacing w:line="520" w:lineRule="exact"/>
        <w:rPr>
          <w:rFonts w:ascii="宋体" w:cs="宋体"/>
          <w:sz w:val="24"/>
          <w:szCs w:val="24"/>
        </w:rPr>
      </w:pPr>
      <w:r>
        <w:rPr>
          <w:rFonts w:hint="eastAsia" w:ascii="宋体" w:hAnsi="宋体" w:cs="宋体"/>
          <w:sz w:val="24"/>
          <w:szCs w:val="24"/>
        </w:rPr>
        <w:t xml:space="preserve">五、采购人</w:t>
      </w:r>
      <w:r/>
    </w:p>
    <w:p>
      <w:pPr>
        <w:pStyle w:val="820"/>
        <w:ind w:firstLine="601"/>
        <w:spacing w:line="520" w:lineRule="exact"/>
        <w:rPr>
          <w:rFonts w:ascii="宋体" w:cs="宋体"/>
          <w:sz w:val="24"/>
          <w:szCs w:val="24"/>
        </w:rPr>
      </w:pPr>
      <w:r>
        <w:rPr>
          <w:rFonts w:hint="eastAsia" w:ascii="宋体" w:hAnsi="宋体" w:cs="宋体"/>
          <w:sz w:val="24"/>
          <w:szCs w:val="24"/>
        </w:rPr>
        <w:t xml:space="preserve">（一）名称：徐州市房屋征收和房产保障管理中心</w:t>
      </w:r>
      <w:r/>
    </w:p>
    <w:p>
      <w:pPr>
        <w:pStyle w:val="820"/>
        <w:ind w:firstLine="601"/>
        <w:spacing w:line="520" w:lineRule="exact"/>
        <w:rPr>
          <w:rFonts w:ascii="宋体" w:cs="宋体"/>
          <w:sz w:val="24"/>
          <w:szCs w:val="24"/>
        </w:rPr>
      </w:pPr>
      <w:r>
        <w:rPr>
          <w:rFonts w:hint="eastAsia" w:ascii="宋体" w:hAnsi="宋体" w:cs="宋体"/>
          <w:sz w:val="24"/>
          <w:szCs w:val="24"/>
        </w:rPr>
        <w:t xml:space="preserve">（二）地址：徐州市坝子街</w:t>
      </w:r>
      <w:r>
        <w:rPr>
          <w:rFonts w:ascii="宋体" w:hAnsi="宋体" w:cs="宋体"/>
          <w:sz w:val="24"/>
          <w:szCs w:val="24"/>
        </w:rPr>
        <w:t xml:space="preserve">9</w:t>
      </w:r>
      <w:r>
        <w:rPr>
          <w:rFonts w:hint="eastAsia" w:ascii="宋体" w:hAnsi="宋体" w:cs="宋体"/>
          <w:sz w:val="24"/>
          <w:szCs w:val="24"/>
        </w:rPr>
        <w:t xml:space="preserve">号中和大厦</w:t>
      </w:r>
      <w:r/>
    </w:p>
    <w:p>
      <w:pPr>
        <w:pStyle w:val="820"/>
        <w:ind w:firstLine="601"/>
        <w:spacing w:line="520" w:lineRule="exact"/>
        <w:rPr>
          <w:rFonts w:ascii="宋体" w:cs="宋体"/>
          <w:sz w:val="24"/>
          <w:szCs w:val="24"/>
        </w:rPr>
      </w:pPr>
      <w:r>
        <w:rPr>
          <w:rFonts w:hint="eastAsia" w:ascii="宋体" w:hAnsi="宋体" w:cs="宋体"/>
          <w:sz w:val="24"/>
          <w:szCs w:val="24"/>
        </w:rPr>
        <w:t xml:space="preserve">（三）联系电话：</w:t>
      </w:r>
      <w:r>
        <w:rPr>
          <w:rFonts w:ascii="宋体" w:hAnsi="宋体" w:cs="宋体"/>
          <w:sz w:val="24"/>
          <w:szCs w:val="24"/>
        </w:rPr>
        <w:t xml:space="preserve">0516-83735066</w:t>
      </w:r>
      <w:r/>
    </w:p>
    <w:p>
      <w:pPr>
        <w:pStyle w:val="820"/>
        <w:ind w:firstLine="600"/>
        <w:spacing w:line="520" w:lineRule="exact"/>
        <w:rPr>
          <w:rFonts w:ascii="宋体" w:cs="宋体"/>
          <w:sz w:val="24"/>
          <w:szCs w:val="24"/>
        </w:rPr>
      </w:pPr>
      <w:r>
        <w:rPr>
          <w:rFonts w:hint="eastAsia" w:ascii="宋体" w:hAnsi="宋体" w:cs="宋体"/>
          <w:sz w:val="24"/>
          <w:szCs w:val="24"/>
        </w:rPr>
        <w:t xml:space="preserve">六、采购代理机构</w:t>
      </w:r>
      <w:r/>
    </w:p>
    <w:p>
      <w:pPr>
        <w:pStyle w:val="820"/>
        <w:ind w:firstLine="600"/>
        <w:spacing w:line="520" w:lineRule="exact"/>
        <w:rPr>
          <w:rFonts w:ascii="宋体" w:cs="宋体"/>
          <w:sz w:val="24"/>
          <w:szCs w:val="24"/>
        </w:rPr>
      </w:pPr>
      <w:r>
        <w:rPr>
          <w:rFonts w:hint="eastAsia" w:ascii="宋体" w:hAnsi="宋体" w:cs="宋体"/>
          <w:sz w:val="24"/>
          <w:szCs w:val="24"/>
        </w:rPr>
        <w:t xml:space="preserve">（一）名称：徐州国信招标有限公司。</w:t>
      </w:r>
      <w:r/>
    </w:p>
    <w:p>
      <w:pPr>
        <w:pStyle w:val="820"/>
        <w:ind w:firstLine="600"/>
        <w:spacing w:line="520" w:lineRule="exact"/>
        <w:rPr>
          <w:rFonts w:ascii="宋体" w:cs="宋体"/>
          <w:sz w:val="24"/>
          <w:szCs w:val="24"/>
        </w:rPr>
      </w:pPr>
      <w:r>
        <w:rPr>
          <w:rFonts w:hint="eastAsia" w:ascii="宋体" w:hAnsi="宋体" w:cs="宋体"/>
          <w:sz w:val="24"/>
          <w:szCs w:val="24"/>
        </w:rPr>
        <w:t xml:space="preserve">（二）地址：江苏省徐州市淮海东路</w:t>
      </w:r>
      <w:r>
        <w:rPr>
          <w:rFonts w:ascii="宋体" w:hAnsi="宋体" w:cs="宋体"/>
          <w:sz w:val="24"/>
          <w:szCs w:val="24"/>
        </w:rPr>
        <w:t xml:space="preserve">29</w:t>
      </w:r>
      <w:r>
        <w:rPr>
          <w:rFonts w:hint="eastAsia" w:ascii="宋体" w:hAnsi="宋体" w:cs="宋体"/>
          <w:sz w:val="24"/>
          <w:szCs w:val="24"/>
        </w:rPr>
        <w:t xml:space="preserve">号苏宁广场</w:t>
      </w:r>
      <w:r>
        <w:rPr>
          <w:rFonts w:ascii="宋体" w:hAnsi="宋体" w:cs="宋体"/>
          <w:sz w:val="24"/>
          <w:szCs w:val="24"/>
        </w:rPr>
        <w:t xml:space="preserve">A</w:t>
      </w:r>
      <w:r>
        <w:rPr>
          <w:rFonts w:hint="eastAsia" w:ascii="宋体" w:hAnsi="宋体" w:cs="宋体"/>
          <w:sz w:val="24"/>
          <w:szCs w:val="24"/>
        </w:rPr>
        <w:t xml:space="preserve">塔</w:t>
      </w:r>
      <w:r>
        <w:rPr>
          <w:rFonts w:ascii="宋体" w:hAnsi="宋体" w:cs="宋体"/>
          <w:sz w:val="24"/>
          <w:szCs w:val="24"/>
        </w:rPr>
        <w:t xml:space="preserve">3623</w:t>
      </w:r>
      <w:r>
        <w:rPr>
          <w:rFonts w:hint="eastAsia" w:ascii="宋体" w:hAnsi="宋体" w:cs="宋体"/>
          <w:sz w:val="24"/>
          <w:szCs w:val="24"/>
        </w:rPr>
        <w:t xml:space="preserve">室。</w:t>
      </w:r>
      <w:r/>
    </w:p>
    <w:p>
      <w:pPr>
        <w:pStyle w:val="820"/>
        <w:ind w:firstLine="601"/>
        <w:spacing w:line="520" w:lineRule="exact"/>
        <w:rPr>
          <w:rFonts w:ascii="宋体" w:cs="宋体"/>
          <w:sz w:val="24"/>
          <w:szCs w:val="24"/>
        </w:rPr>
      </w:pPr>
      <w:r>
        <w:rPr>
          <w:rFonts w:hint="eastAsia" w:ascii="宋体" w:hAnsi="宋体" w:cs="宋体"/>
          <w:sz w:val="24"/>
          <w:szCs w:val="24"/>
        </w:rPr>
        <w:t xml:space="preserve">（三）项目联系人：陈旭；联系电话：</w:t>
      </w:r>
      <w:r>
        <w:rPr>
          <w:rFonts w:ascii="宋体" w:hAnsi="宋体" w:cs="宋体"/>
          <w:sz w:val="24"/>
          <w:szCs w:val="24"/>
        </w:rPr>
        <w:t xml:space="preserve">0516-67598336/18205086895 </w:t>
      </w:r>
      <w:r/>
    </w:p>
    <w:p>
      <w:pPr>
        <w:pStyle w:val="820"/>
        <w:ind w:firstLine="600"/>
        <w:spacing w:line="360" w:lineRule="exact"/>
        <w:rPr>
          <w:rFonts w:ascii="宋体" w:cs="宋体"/>
          <w:sz w:val="28"/>
          <w:szCs w:val="28"/>
        </w:rPr>
      </w:pPr>
      <w:r>
        <w:rPr>
          <w:rFonts w:ascii="宋体" w:cs="宋体"/>
          <w:sz w:val="28"/>
          <w:szCs w:val="28"/>
        </w:rPr>
      </w:r>
      <w:r/>
    </w:p>
    <w:p>
      <w:pPr>
        <w:pStyle w:val="820"/>
        <w:spacing w:line="360" w:lineRule="exact"/>
        <w:rPr>
          <w:rFonts w:ascii="宋体" w:cs="宋体"/>
          <w:sz w:val="28"/>
          <w:szCs w:val="28"/>
        </w:rPr>
      </w:pPr>
      <w:r>
        <w:rPr>
          <w:rFonts w:ascii="宋体" w:cs="宋体"/>
          <w:sz w:val="28"/>
          <w:szCs w:val="28"/>
        </w:rPr>
      </w:r>
      <w:r/>
    </w:p>
    <w:p>
      <w:pPr>
        <w:pStyle w:val="969"/>
        <w:ind w:firstLine="3092"/>
        <w:jc w:val="left"/>
        <w:rPr>
          <w:rFonts w:ascii="宋体" w:hAnsi="宋体" w:eastAsia="宋体" w:cs="宋体"/>
          <w:sz w:val="28"/>
          <w:szCs w:val="28"/>
        </w:rPr>
      </w:pPr>
      <w:r/>
      <w:bookmarkStart w:id="4" w:name="_Toc523404696"/>
      <w:r/>
      <w:bookmarkStart w:id="5" w:name="_Toc522790131"/>
      <w:r>
        <w:rPr>
          <w:rFonts w:hint="eastAsia" w:ascii="宋体" w:hAnsi="宋体" w:eastAsia="宋体" w:cs="宋体"/>
          <w:sz w:val="28"/>
          <w:szCs w:val="28"/>
        </w:rPr>
        <w:t xml:space="preserve">第二章</w:t>
      </w:r>
      <w:r>
        <w:rPr>
          <w:rFonts w:ascii="宋体" w:hAnsi="宋体" w:eastAsia="宋体" w:cs="宋体"/>
          <w:sz w:val="28"/>
          <w:szCs w:val="28"/>
        </w:rPr>
        <w:t xml:space="preserve">  </w:t>
      </w:r>
      <w:r>
        <w:rPr>
          <w:rFonts w:hint="eastAsia" w:ascii="宋体" w:hAnsi="宋体" w:eastAsia="宋体" w:cs="宋体"/>
          <w:sz w:val="28"/>
          <w:szCs w:val="28"/>
        </w:rPr>
        <w:t xml:space="preserve">投标人须知</w:t>
      </w:r>
      <w:bookmarkEnd w:id="4"/>
      <w:r/>
      <w:bookmarkEnd w:id="5"/>
      <w:r/>
      <w:r/>
    </w:p>
    <w:p>
      <w:pPr>
        <w:pStyle w:val="820"/>
        <w:spacing w:line="520" w:lineRule="exact"/>
        <w:rPr>
          <w:rFonts w:ascii="宋体" w:cs="宋体"/>
          <w:sz w:val="24"/>
          <w:szCs w:val="24"/>
        </w:rPr>
      </w:pPr>
      <w:r/>
      <w:bookmarkStart w:id="6" w:name="_Toc523404697"/>
      <w:r/>
      <w:bookmarkStart w:id="7" w:name="_Toc522790132"/>
      <w:r>
        <w:rPr>
          <w:rFonts w:hint="eastAsia" w:ascii="宋体" w:hAnsi="宋体" w:cs="宋体"/>
          <w:sz w:val="24"/>
          <w:szCs w:val="24"/>
        </w:rPr>
        <w:t xml:space="preserve">一、总则</w:t>
      </w:r>
      <w:r/>
    </w:p>
    <w:p>
      <w:pPr>
        <w:pStyle w:val="820"/>
        <w:ind w:firstLine="600"/>
        <w:spacing w:line="520" w:lineRule="exact"/>
        <w:rPr>
          <w:rFonts w:ascii="宋体" w:cs="宋体"/>
          <w:sz w:val="24"/>
          <w:szCs w:val="24"/>
        </w:rPr>
      </w:pPr>
      <w:r>
        <w:rPr>
          <w:rFonts w:hint="eastAsia" w:ascii="宋体" w:hAnsi="宋体" w:cs="宋体"/>
          <w:sz w:val="24"/>
          <w:szCs w:val="24"/>
        </w:rPr>
        <w:t xml:space="preserve">（一）采购人。采购人即指依法进行政府采购的国家机关、事业单位和团体组织。</w:t>
      </w:r>
      <w:r/>
    </w:p>
    <w:p>
      <w:pPr>
        <w:pStyle w:val="820"/>
        <w:ind w:firstLine="600"/>
        <w:spacing w:line="520" w:lineRule="exact"/>
        <w:rPr>
          <w:rFonts w:ascii="宋体" w:cs="宋体"/>
          <w:sz w:val="24"/>
          <w:szCs w:val="24"/>
        </w:rPr>
      </w:pPr>
      <w:r>
        <w:rPr>
          <w:rFonts w:hint="eastAsia" w:ascii="宋体" w:hAnsi="宋体" w:cs="宋体"/>
          <w:sz w:val="24"/>
          <w:szCs w:val="24"/>
        </w:rPr>
        <w:t xml:space="preserve">（二）政府招标采购方式。政府采购货物或服务（以下简称“货物服务”）的招标方式，分为公开招标和邀请招标。</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（三）采购人在采购货物服务的招标投标活动中，应当贯彻落实“节约能源、保护环境、扶持不发达地区和少数民族地区和促进中小企业发展”等政府采购政策。</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（五）采购人委托采购代理机构代理招标的，采购代理机构必须在采购人委托的范围内依法开展采购活动。</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（六）投标人的资格条件：</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投标人是指响应招标、参加投标竞争的法人、其他组织或者自然人。</w:t>
      </w:r>
      <w:r/>
    </w:p>
    <w:p>
      <w:pPr>
        <w:pStyle w:val="820"/>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投标人授权代表系指法定代表人或受法人委托的受托人。</w:t>
      </w:r>
      <w:r/>
    </w:p>
    <w:p>
      <w:pPr>
        <w:pStyle w:val="820"/>
        <w:ind w:firstLine="600"/>
        <w:spacing w:line="520" w:lineRule="exact"/>
        <w:rPr>
          <w:rFonts w:ascii="宋体" w:cs="宋体"/>
          <w:sz w:val="24"/>
          <w:szCs w:val="24"/>
        </w:rPr>
      </w:pPr>
      <w:r>
        <w:rPr>
          <w:rFonts w:hint="eastAsia" w:ascii="宋体" w:hAnsi="宋体" w:cs="宋体"/>
          <w:sz w:val="24"/>
          <w:szCs w:val="24"/>
        </w:rPr>
        <w:t xml:space="preserve">（七）投标费用：投标人应承担所有与准备和参加投标有关的费用。无论投标的结果如何，采购代理机构对上述费用不承担任何责任和义务。</w:t>
      </w:r>
      <w:r/>
    </w:p>
    <w:p>
      <w:pPr>
        <w:pStyle w:val="820"/>
        <w:ind w:firstLine="600"/>
        <w:spacing w:line="520" w:lineRule="exact"/>
        <w:rPr>
          <w:rFonts w:ascii="宋体" w:cs="宋体"/>
          <w:sz w:val="24"/>
          <w:szCs w:val="24"/>
        </w:rPr>
      </w:pPr>
      <w:r>
        <w:rPr>
          <w:rFonts w:hint="eastAsia" w:ascii="宋体" w:hAnsi="宋体" w:cs="宋体"/>
          <w:sz w:val="24"/>
          <w:szCs w:val="24"/>
        </w:rPr>
        <w:t xml:space="preserve">二、招标</w:t>
      </w:r>
      <w:r/>
    </w:p>
    <w:p>
      <w:pPr>
        <w:pStyle w:val="820"/>
        <w:ind w:firstLine="600"/>
        <w:spacing w:line="520" w:lineRule="exact"/>
        <w:rPr>
          <w:rFonts w:ascii="宋体" w:cs="宋体"/>
          <w:sz w:val="24"/>
          <w:szCs w:val="24"/>
        </w:rPr>
      </w:pPr>
      <w:r>
        <w:rPr>
          <w:rFonts w:hint="eastAsia" w:ascii="宋体" w:hAnsi="宋体" w:cs="宋体"/>
          <w:sz w:val="24"/>
          <w:szCs w:val="24"/>
        </w:rPr>
        <w:t xml:space="preserve">（八）招标文件应包括以下内容：</w:t>
      </w:r>
      <w:r/>
    </w:p>
    <w:p>
      <w:pPr>
        <w:pStyle w:val="820"/>
        <w:ind w:firstLine="600"/>
        <w:spacing w:line="520" w:lineRule="exact"/>
        <w:rPr>
          <w:rFonts w:ascii="宋体" w:cs="宋体"/>
          <w:sz w:val="24"/>
          <w:szCs w:val="24"/>
        </w:rPr>
      </w:pPr>
      <w:r>
        <w:rPr>
          <w:rFonts w:hint="eastAsia" w:ascii="宋体" w:hAnsi="宋体" w:cs="宋体"/>
          <w:sz w:val="24"/>
          <w:szCs w:val="24"/>
        </w:rPr>
        <w:t xml:space="preserve">第一章，投标邀请；</w:t>
      </w:r>
      <w:r/>
    </w:p>
    <w:p>
      <w:pPr>
        <w:pStyle w:val="820"/>
        <w:ind w:firstLine="600"/>
        <w:spacing w:line="520" w:lineRule="exact"/>
        <w:rPr>
          <w:rFonts w:ascii="宋体" w:cs="宋体"/>
          <w:sz w:val="24"/>
          <w:szCs w:val="24"/>
        </w:rPr>
      </w:pPr>
      <w:r>
        <w:rPr>
          <w:rFonts w:hint="eastAsia" w:ascii="宋体" w:hAnsi="宋体" w:cs="宋体"/>
          <w:sz w:val="24"/>
          <w:szCs w:val="24"/>
        </w:rPr>
        <w:t xml:space="preserve">第二章，投标人须知；</w:t>
      </w:r>
      <w:r/>
    </w:p>
    <w:p>
      <w:pPr>
        <w:pStyle w:val="820"/>
        <w:ind w:firstLine="600"/>
        <w:spacing w:line="520" w:lineRule="exact"/>
        <w:rPr>
          <w:rFonts w:ascii="宋体" w:cs="宋体"/>
          <w:sz w:val="24"/>
          <w:szCs w:val="24"/>
        </w:rPr>
      </w:pPr>
      <w:r>
        <w:rPr>
          <w:rFonts w:hint="eastAsia" w:ascii="宋体" w:hAnsi="宋体" w:cs="宋体"/>
          <w:sz w:val="24"/>
          <w:szCs w:val="24"/>
        </w:rPr>
        <w:t xml:space="preserve">第三章，投标资料表；</w:t>
      </w:r>
      <w:r/>
    </w:p>
    <w:p>
      <w:pPr>
        <w:pStyle w:val="820"/>
        <w:ind w:firstLine="600"/>
        <w:spacing w:line="520" w:lineRule="exact"/>
        <w:rPr>
          <w:rFonts w:ascii="宋体" w:cs="宋体"/>
          <w:sz w:val="24"/>
          <w:szCs w:val="24"/>
        </w:rPr>
      </w:pPr>
      <w:r>
        <w:rPr>
          <w:rFonts w:hint="eastAsia" w:ascii="宋体" w:hAnsi="宋体" w:cs="宋体"/>
          <w:sz w:val="24"/>
          <w:szCs w:val="24"/>
        </w:rPr>
        <w:t xml:space="preserve">第四章，评标标准；</w:t>
      </w:r>
      <w:r/>
    </w:p>
    <w:p>
      <w:pPr>
        <w:pStyle w:val="820"/>
        <w:ind w:firstLine="600"/>
        <w:spacing w:line="520" w:lineRule="exact"/>
        <w:rPr>
          <w:rFonts w:ascii="宋体" w:cs="宋体"/>
          <w:sz w:val="24"/>
          <w:szCs w:val="24"/>
        </w:rPr>
      </w:pPr>
      <w:r>
        <w:rPr>
          <w:rFonts w:hint="eastAsia" w:ascii="宋体" w:hAnsi="宋体" w:cs="宋体"/>
          <w:sz w:val="24"/>
          <w:szCs w:val="24"/>
        </w:rPr>
        <w:t xml:space="preserve">第五章，拟签订的合同文本；</w:t>
      </w:r>
      <w:r/>
    </w:p>
    <w:p>
      <w:pPr>
        <w:pStyle w:val="820"/>
        <w:ind w:firstLine="600"/>
        <w:spacing w:line="520" w:lineRule="exact"/>
        <w:rPr>
          <w:rFonts w:ascii="宋体" w:cs="宋体"/>
          <w:sz w:val="24"/>
          <w:szCs w:val="24"/>
        </w:rPr>
      </w:pPr>
      <w:r>
        <w:rPr>
          <w:rFonts w:hint="eastAsia" w:ascii="宋体" w:hAnsi="宋体" w:cs="宋体"/>
          <w:sz w:val="24"/>
          <w:szCs w:val="24"/>
        </w:rPr>
        <w:t xml:space="preserve">第六章，采购需求；</w:t>
      </w:r>
      <w:r/>
    </w:p>
    <w:p>
      <w:pPr>
        <w:pStyle w:val="820"/>
        <w:ind w:firstLine="600"/>
        <w:spacing w:line="520" w:lineRule="exact"/>
        <w:rPr>
          <w:rFonts w:ascii="宋体" w:cs="宋体"/>
          <w:sz w:val="24"/>
          <w:szCs w:val="24"/>
        </w:rPr>
      </w:pPr>
      <w:r>
        <w:rPr>
          <w:rFonts w:hint="eastAsia" w:ascii="宋体" w:hAnsi="宋体" w:cs="宋体"/>
          <w:sz w:val="24"/>
          <w:szCs w:val="24"/>
        </w:rPr>
        <w:t xml:space="preserve">第七章，投标文件相关格式。</w:t>
      </w:r>
      <w:r/>
    </w:p>
    <w:p>
      <w:pPr>
        <w:pStyle w:val="820"/>
        <w:ind w:firstLine="600"/>
        <w:spacing w:line="520" w:lineRule="exact"/>
        <w:rPr>
          <w:rFonts w:ascii="宋体" w:cs="宋体"/>
          <w:sz w:val="24"/>
          <w:szCs w:val="24"/>
        </w:rPr>
      </w:pPr>
      <w:r>
        <w:rPr>
          <w:rFonts w:hint="eastAsia" w:ascii="宋体" w:hAnsi="宋体" w:cs="宋体"/>
          <w:sz w:val="24"/>
          <w:szCs w:val="24"/>
        </w:rPr>
        <w:t xml:space="preserve">（九）招标文件澄清或者修改：</w:t>
      </w:r>
      <w:r/>
    </w:p>
    <w:p>
      <w:pPr>
        <w:pStyle w:val="820"/>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0"/>
        <w:ind w:firstLine="600"/>
        <w:spacing w:line="520" w:lineRule="exact"/>
        <w:rPr>
          <w:rFonts w:ascii="宋体" w:cs="宋体"/>
          <w:sz w:val="24"/>
          <w:szCs w:val="24"/>
        </w:rPr>
      </w:pPr>
      <w:r>
        <w:rPr>
          <w:rFonts w:hint="eastAsia" w:ascii="宋体" w:hAnsi="宋体" w:cs="宋体"/>
          <w:sz w:val="24"/>
          <w:szCs w:val="24"/>
        </w:rPr>
        <w:t xml:space="preserve">澄清或者修改的内容可能影响投标文件编制的，采购代理机构应当在投标截止时间至少</w:t>
      </w:r>
      <w:r>
        <w:rPr>
          <w:rFonts w:ascii="宋体" w:hAnsi="宋体" w:cs="宋体"/>
          <w:sz w:val="24"/>
          <w:szCs w:val="24"/>
        </w:rPr>
        <w:t xml:space="preserve">15</w:t>
      </w:r>
      <w:r>
        <w:rPr>
          <w:rFonts w:hint="eastAsia" w:ascii="宋体" w:hAnsi="宋体" w:cs="宋体"/>
          <w:sz w:val="24"/>
          <w:szCs w:val="24"/>
        </w:rPr>
        <w:t xml:space="preserve">日前，以书面形式通知所有获取招标文件的潜在投标人；不足</w:t>
      </w:r>
      <w:r>
        <w:rPr>
          <w:rFonts w:ascii="宋体" w:hAnsi="宋体" w:cs="宋体"/>
          <w:sz w:val="24"/>
          <w:szCs w:val="24"/>
        </w:rPr>
        <w:t xml:space="preserve">15</w:t>
      </w:r>
      <w:r>
        <w:rPr>
          <w:rFonts w:hint="eastAsia" w:ascii="宋体" w:hAnsi="宋体" w:cs="宋体"/>
          <w:sz w:val="24"/>
          <w:szCs w:val="24"/>
        </w:rPr>
        <w:t xml:space="preserve">日的，采购代理机构应当顺延提交投标文件的截止时间。</w:t>
      </w:r>
      <w:r/>
    </w:p>
    <w:p>
      <w:pPr>
        <w:pStyle w:val="820"/>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现场考察以本文件第三章《投标资料表》中的要求为准。</w:t>
      </w:r>
      <w:r/>
    </w:p>
    <w:p>
      <w:pPr>
        <w:pStyle w:val="820"/>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开标前答疑会以本文件第三章《投标资料表》中的要求为准。</w:t>
      </w:r>
      <w:r/>
    </w:p>
    <w:p>
      <w:pPr>
        <w:pStyle w:val="820"/>
        <w:ind w:firstLine="600"/>
        <w:spacing w:line="520" w:lineRule="exact"/>
        <w:rPr>
          <w:rFonts w:ascii="宋体" w:cs="宋体"/>
          <w:sz w:val="24"/>
          <w:szCs w:val="24"/>
        </w:rPr>
      </w:pPr>
      <w:r>
        <w:rPr>
          <w:rFonts w:hint="eastAsia" w:ascii="宋体" w:hAnsi="宋体" w:cs="宋体"/>
          <w:sz w:val="24"/>
          <w:szCs w:val="24"/>
        </w:rPr>
        <w:t xml:space="preserve">三、投标</w:t>
      </w:r>
      <w:r/>
    </w:p>
    <w:p>
      <w:pPr>
        <w:pStyle w:val="820"/>
        <w:ind w:firstLine="600"/>
        <w:spacing w:line="520" w:lineRule="exact"/>
        <w:rPr>
          <w:rFonts w:ascii="宋体" w:cs="宋体"/>
          <w:sz w:val="24"/>
          <w:szCs w:val="24"/>
        </w:rPr>
      </w:pPr>
      <w:r>
        <w:rPr>
          <w:rFonts w:hint="eastAsia" w:ascii="宋体" w:hAnsi="宋体" w:cs="宋体"/>
          <w:sz w:val="24"/>
          <w:szCs w:val="24"/>
        </w:rPr>
        <w:t xml:space="preserve">（十）投标人应当按照招标文件的要求编制投标文件。投标文件应对招标文件提出的要求和条件作出实质性响应。</w:t>
      </w:r>
      <w:r/>
    </w:p>
    <w:p>
      <w:pPr>
        <w:pStyle w:val="820"/>
        <w:ind w:firstLine="600"/>
        <w:spacing w:line="520" w:lineRule="exact"/>
        <w:rPr>
          <w:rFonts w:ascii="宋体" w:cs="宋体"/>
          <w:sz w:val="24"/>
          <w:szCs w:val="24"/>
        </w:rPr>
      </w:pPr>
      <w:r>
        <w:rPr>
          <w:rFonts w:hint="eastAsia" w:ascii="宋体" w:hAnsi="宋体" w:cs="宋体"/>
          <w:sz w:val="24"/>
          <w:szCs w:val="24"/>
        </w:rPr>
        <w:t xml:space="preserve">（十一）投标文件的语言。投标文件以及投标人与采购代理机构就有关投标的往来函电均应使用本文件第三章《投标资料表》规定的语言书写，否则无效。</w:t>
      </w:r>
      <w:r/>
    </w:p>
    <w:p>
      <w:pPr>
        <w:pStyle w:val="820"/>
        <w:ind w:firstLine="600"/>
        <w:spacing w:line="520" w:lineRule="exact"/>
        <w:rPr>
          <w:rFonts w:ascii="宋体" w:cs="宋体"/>
          <w:sz w:val="24"/>
          <w:szCs w:val="24"/>
        </w:rPr>
      </w:pPr>
      <w:r>
        <w:rPr>
          <w:rFonts w:hint="eastAsia" w:ascii="宋体" w:hAnsi="宋体" w:cs="宋体"/>
          <w:sz w:val="24"/>
          <w:szCs w:val="24"/>
        </w:rPr>
        <w:t xml:space="preserve">（十二）投标文件的构成：</w:t>
      </w:r>
      <w:r/>
    </w:p>
    <w:p>
      <w:pPr>
        <w:pStyle w:val="820"/>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投标文件的构成以本文件第三章《投标资料表》中的要求为准。</w:t>
      </w:r>
      <w:r/>
    </w:p>
    <w:p>
      <w:pPr>
        <w:pStyle w:val="820"/>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投标人应当提交的资格、资信证明文件，以本文件第三章《投标资料表》中的所提要求为准。</w:t>
      </w:r>
      <w:r/>
    </w:p>
    <w:p>
      <w:pPr>
        <w:pStyle w:val="820"/>
        <w:ind w:firstLine="600"/>
        <w:spacing w:line="520" w:lineRule="exact"/>
        <w:rPr>
          <w:rFonts w:ascii="宋体" w:cs="宋体"/>
          <w:sz w:val="24"/>
          <w:szCs w:val="24"/>
        </w:rPr>
      </w:pPr>
      <w:r>
        <w:rPr>
          <w:rFonts w:hint="eastAsia" w:ascii="宋体" w:hAnsi="宋体" w:cs="宋体"/>
          <w:sz w:val="24"/>
          <w:szCs w:val="24"/>
        </w:rPr>
        <w:t xml:space="preserve">（十三）投标函和价格表、商务条件、交货和提供服务的时间：</w:t>
      </w:r>
      <w:r/>
    </w:p>
    <w:p>
      <w:pPr>
        <w:pStyle w:val="820"/>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投标函和价格表的要求见本章（十二）、（十三），格式见本文件第七章《投标文件相关格式》中《投标函》和《开标一览表》。</w:t>
      </w:r>
      <w:r/>
    </w:p>
    <w:p>
      <w:pPr>
        <w:pStyle w:val="820"/>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商务条件以本文件第三章《投标资料表》中的要求为准。</w:t>
      </w:r>
      <w:r/>
    </w:p>
    <w:p>
      <w:pPr>
        <w:pStyle w:val="820"/>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交货和提供服务的时间，以本文件第三章《投标资料表》中所提要求为准。</w:t>
      </w:r>
      <w:r/>
    </w:p>
    <w:p>
      <w:pPr>
        <w:pStyle w:val="820"/>
        <w:ind w:firstLine="600"/>
        <w:spacing w:line="520" w:lineRule="exact"/>
        <w:rPr>
          <w:rFonts w:ascii="宋体" w:cs="宋体"/>
          <w:sz w:val="24"/>
          <w:szCs w:val="24"/>
        </w:rPr>
      </w:pPr>
      <w:r>
        <w:rPr>
          <w:rFonts w:hint="eastAsia" w:ascii="宋体" w:hAnsi="宋体" w:cs="宋体"/>
          <w:sz w:val="24"/>
          <w:szCs w:val="24"/>
        </w:rPr>
        <w:t xml:space="preserve">（十四）投标报价要求：</w:t>
      </w:r>
      <w:r/>
    </w:p>
    <w:p>
      <w:pPr>
        <w:pStyle w:val="820"/>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投标人应按照招标文件的要求报出分项价格和总价。</w:t>
      </w:r>
      <w:r/>
    </w:p>
    <w:p>
      <w:pPr>
        <w:pStyle w:val="820"/>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投标人应按照招标文件的要求进行报价，如投标人作出偏离，应在《偏离表》中列出。</w:t>
      </w:r>
      <w:r/>
    </w:p>
    <w:p>
      <w:pPr>
        <w:pStyle w:val="820"/>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采购人不支付报价以外的任何费用。</w:t>
      </w:r>
      <w:r/>
    </w:p>
    <w:p>
      <w:pPr>
        <w:pStyle w:val="820"/>
        <w:ind w:firstLine="600"/>
        <w:spacing w:line="52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投标人所报的价格，在合同执行过程中是固定的，不得以任何理由予以变更。投标人提交滑动价格的投标文件，在资格性、符合性检查时按照无效投标处理。</w:t>
      </w:r>
      <w:r/>
    </w:p>
    <w:p>
      <w:pPr>
        <w:pStyle w:val="820"/>
        <w:ind w:firstLine="600"/>
        <w:spacing w:line="52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投标人只能提交一个投标价格，投标人提交多个价格的投标文件，在资格性、符合性检查时按照无效投标处理。</w:t>
      </w:r>
      <w:r/>
    </w:p>
    <w:p>
      <w:pPr>
        <w:pStyle w:val="820"/>
        <w:ind w:firstLine="600"/>
        <w:spacing w:line="520" w:lineRule="exact"/>
        <w:rPr>
          <w:rFonts w:ascii="宋体" w:cs="宋体"/>
          <w:sz w:val="24"/>
          <w:szCs w:val="24"/>
        </w:rPr>
      </w:pPr>
      <w:r>
        <w:rPr>
          <w:rFonts w:hint="eastAsia" w:ascii="宋体" w:hAnsi="宋体" w:cs="宋体"/>
          <w:sz w:val="24"/>
          <w:szCs w:val="24"/>
        </w:rPr>
        <w:t xml:space="preserve">（十五）投标货币。以本文件第三章《投标资料表》中所提要求为准。</w:t>
      </w:r>
      <w:r/>
    </w:p>
    <w:p>
      <w:pPr>
        <w:pStyle w:val="820"/>
        <w:ind w:firstLine="600"/>
        <w:spacing w:line="520" w:lineRule="exact"/>
        <w:rPr>
          <w:rFonts w:ascii="宋体" w:cs="宋体"/>
          <w:sz w:val="24"/>
          <w:szCs w:val="24"/>
        </w:rPr>
      </w:pPr>
      <w:r>
        <w:rPr>
          <w:rFonts w:hint="eastAsia" w:ascii="宋体" w:hAnsi="宋体" w:cs="宋体"/>
          <w:sz w:val="24"/>
          <w:szCs w:val="24"/>
        </w:rPr>
        <w:t xml:space="preserve">（十六）投标有效期：</w:t>
      </w:r>
      <w:r/>
    </w:p>
    <w:p>
      <w:pPr>
        <w:pStyle w:val="820"/>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投标有效期为开标之日后</w:t>
      </w:r>
      <w:r>
        <w:rPr>
          <w:rFonts w:ascii="宋体" w:hAnsi="宋体" w:cs="宋体"/>
          <w:sz w:val="24"/>
          <w:szCs w:val="24"/>
        </w:rPr>
        <w:t xml:space="preserve">90</w:t>
      </w:r>
      <w:r>
        <w:rPr>
          <w:rFonts w:hint="eastAsia" w:ascii="宋体" w:hAnsi="宋体" w:cs="宋体"/>
          <w:sz w:val="24"/>
          <w:szCs w:val="24"/>
        </w:rPr>
        <w:t xml:space="preserve">天。采购人可以要求对投标有效期延长一次，但该延长期最长不得超过</w:t>
      </w:r>
      <w:r>
        <w:rPr>
          <w:rFonts w:ascii="宋体" w:hAnsi="宋体" w:cs="宋体"/>
          <w:sz w:val="24"/>
          <w:szCs w:val="24"/>
        </w:rPr>
        <w:t xml:space="preserve">30</w:t>
      </w:r>
      <w:r>
        <w:rPr>
          <w:rFonts w:hint="eastAsia" w:ascii="宋体" w:hAnsi="宋体" w:cs="宋体"/>
          <w:sz w:val="24"/>
          <w:szCs w:val="24"/>
        </w:rPr>
        <w:t xml:space="preserve">天。</w:t>
      </w:r>
      <w:r/>
    </w:p>
    <w:p>
      <w:pPr>
        <w:pStyle w:val="820"/>
        <w:ind w:firstLine="600"/>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采购人要求延长投标有效期的，必须要在距投标有效期满</w:t>
      </w:r>
      <w:r>
        <w:rPr>
          <w:rFonts w:ascii="宋体" w:hAnsi="宋体" w:cs="宋体"/>
          <w:sz w:val="24"/>
          <w:szCs w:val="24"/>
        </w:rPr>
        <w:t xml:space="preserve">20</w:t>
      </w:r>
      <w:r>
        <w:rPr>
          <w:rFonts w:hint="eastAsia" w:ascii="宋体" w:hAnsi="宋体" w:cs="宋体"/>
          <w:sz w:val="24"/>
          <w:szCs w:val="24"/>
        </w:rPr>
        <w:t xml:space="preserve">日之前，以书面形式通知投标人，如果有关投标人同意延长投标有效期的要求，其应在原投标有效期期满前以书面形式向采购人确认。</w:t>
      </w:r>
      <w:r/>
    </w:p>
    <w:p>
      <w:pPr>
        <w:pStyle w:val="820"/>
        <w:ind w:firstLine="600"/>
        <w:spacing w:line="52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如果采购人发出要求延长投标有效期的通知，并在投标有效期届满前，没有收到投标人同意的书面通知，则视为该投标人不接受上述延期的要求。</w:t>
      </w:r>
      <w:r/>
    </w:p>
    <w:p>
      <w:pPr>
        <w:pStyle w:val="820"/>
        <w:ind w:firstLine="600"/>
        <w:spacing w:line="520" w:lineRule="exact"/>
        <w:rPr>
          <w:rFonts w:ascii="宋体" w:cs="宋体"/>
          <w:sz w:val="24"/>
          <w:szCs w:val="24"/>
        </w:rPr>
      </w:pPr>
      <w:r>
        <w:rPr>
          <w:rFonts w:hint="eastAsia" w:ascii="宋体" w:hAnsi="宋体" w:cs="宋体"/>
          <w:sz w:val="24"/>
          <w:szCs w:val="24"/>
        </w:rPr>
        <w:t xml:space="preserve">（十七）投标文件的编制要求和签署要求</w:t>
      </w:r>
      <w:r/>
    </w:p>
    <w:p>
      <w:pPr>
        <w:pStyle w:val="820"/>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）投标人应由其法定代表人或法定代表人授权代表在规定的网上投标时间，凭</w:t>
      </w:r>
      <w:r>
        <w:rPr>
          <w:rFonts w:ascii="宋体" w:hAnsi="宋体" w:cs="宋体"/>
          <w:sz w:val="24"/>
          <w:szCs w:val="24"/>
        </w:rPr>
        <w:t xml:space="preserve"> CA </w:t>
      </w:r>
      <w:r>
        <w:rPr>
          <w:rFonts w:hint="eastAsia" w:ascii="宋体" w:hAnsi="宋体" w:cs="宋体"/>
          <w:sz w:val="24"/>
          <w:szCs w:val="24"/>
        </w:rPr>
        <w:t xml:space="preserve">证书登陆“苏采云”系统在线编制投标文件（电子数据），并在投标截止时间之前上传投标文件。</w:t>
      </w:r>
      <w:r/>
    </w:p>
    <w:p>
      <w:pPr>
        <w:pStyle w:val="820"/>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）投标人应对</w:t>
      </w:r>
      <w:r>
        <w:rPr>
          <w:rFonts w:ascii="宋体" w:hAnsi="宋体" w:cs="宋体"/>
          <w:sz w:val="24"/>
          <w:szCs w:val="24"/>
        </w:rPr>
        <w:t xml:space="preserve"> CA </w:t>
      </w:r>
      <w:r>
        <w:rPr>
          <w:rFonts w:hint="eastAsia" w:ascii="宋体" w:hAnsi="宋体" w:cs="宋体"/>
          <w:sz w:val="24"/>
          <w:szCs w:val="24"/>
        </w:rPr>
        <w:t xml:space="preserve">证书妥善保管，如被他人盗用投标，因此带来的结果均由投标人自行承担。</w:t>
      </w:r>
      <w:r/>
    </w:p>
    <w:p>
      <w:pPr>
        <w:pStyle w:val="820"/>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）投标人应当对招标文件提出的要求和条件作出实质性响应，并在电子投标系统逐条应答。</w:t>
      </w:r>
      <w:r/>
    </w:p>
    <w:p>
      <w:pPr>
        <w:pStyle w:val="820"/>
        <w:ind w:firstLine="482"/>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）投标人应对要求提供的资格证明文件（如资质证书、资格证书）、技术资料（如白皮书、彩页、手册、检测报告等）扫描上传至投标系统。</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（十八）投标文件的盖章要求：</w:t>
      </w:r>
      <w:r/>
    </w:p>
    <w:p>
      <w:pPr>
        <w:pStyle w:val="820"/>
        <w:ind w:firstLine="600"/>
        <w:spacing w:line="520" w:lineRule="exact"/>
        <w:rPr>
          <w:rFonts w:ascii="宋体" w:cs="宋体"/>
          <w:sz w:val="24"/>
          <w:szCs w:val="24"/>
        </w:rPr>
      </w:pPr>
      <w:r>
        <w:rPr>
          <w:rFonts w:hint="eastAsia" w:ascii="宋体" w:hAnsi="宋体" w:cs="宋体"/>
          <w:sz w:val="24"/>
          <w:szCs w:val="24"/>
        </w:rPr>
        <w:t xml:space="preserve">投标文件的盖章要求，以本文件第三章《投标资料表》中所提要求为准。</w:t>
      </w:r>
      <w:r/>
    </w:p>
    <w:p>
      <w:pPr>
        <w:pStyle w:val="820"/>
        <w:ind w:firstLine="600"/>
        <w:spacing w:line="520" w:lineRule="exact"/>
        <w:rPr>
          <w:rFonts w:ascii="宋体" w:cs="宋体"/>
          <w:sz w:val="24"/>
          <w:szCs w:val="24"/>
        </w:rPr>
      </w:pPr>
      <w:r>
        <w:rPr>
          <w:rFonts w:hint="eastAsia" w:ascii="宋体" w:hAnsi="宋体" w:cs="宋体"/>
          <w:sz w:val="24"/>
          <w:szCs w:val="24"/>
        </w:rPr>
        <w:t xml:space="preserve">（十九）提交投标文件的截止时间和收到投标文件后注意事项。投标人应在招标文件要求的提交投标文件的截止时间前，将投标文件提交至“苏采云”系统。</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（二十）凡在招标文件要求提交投标文件的截止时间之后送达的投标文件，均为无效投标文件，“苏采云”系统将自动拒收。</w:t>
      </w:r>
      <w:r>
        <w:rPr>
          <w:rFonts w:ascii="宋体" w:hAnsi="宋体" w:cs="宋体"/>
          <w:sz w:val="24"/>
          <w:szCs w:val="24"/>
        </w:rPr>
        <w:t xml:space="preserve"> </w:t>
      </w:r>
      <w:r>
        <w:rPr>
          <w:rFonts w:hint="eastAsia" w:ascii="宋体" w:hAnsi="宋体" w:cs="宋体"/>
          <w:sz w:val="24"/>
          <w:szCs w:val="24"/>
        </w:rPr>
        <w:t xml:space="preserve">各投标人应在规定时间内通过</w:t>
      </w:r>
      <w:r>
        <w:rPr>
          <w:rFonts w:ascii="宋体" w:hAnsi="宋体" w:cs="宋体"/>
          <w:sz w:val="24"/>
          <w:szCs w:val="24"/>
        </w:rPr>
        <w:t xml:space="preserve"> CA </w:t>
      </w:r>
      <w:r>
        <w:rPr>
          <w:rFonts w:hint="eastAsia" w:ascii="宋体" w:hAnsi="宋体" w:cs="宋体"/>
          <w:sz w:val="24"/>
          <w:szCs w:val="24"/>
        </w:rPr>
        <w:t xml:space="preserve">证书进行网上解密。</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（二十二）本项目不允许分包。</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（二十三）投标人应当遵循公平竞争的原则，不得恶意串通，不得妨碍其他投标人的竞争行为，不得损害采购人或者其他投标人的合法权益。</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（二十四）有下列情形之一的，其投标无效。</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不同投标人的投标文件，由同一单位或者个人编制；</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不同投标人委托同一单位或者个人办理投标事宜；</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不同投标人的投标文件中，所载明的项目管理成员或联系人为同一人；</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不同投标人的投标文件，异常一致或者投标报价呈规律性差异；</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不同投标人投标文件内容存在非正常一致、项目组成员出现同一人、投标文件中错误（或异常）一致或雷同、电子文档信息一致或雷同的、投标报价呈规律性差异的；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电子投标文件未按规定期限投标的；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电子投标文件未按招标文件要求签章的；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投标人未在规定时间内解密电子投标文件的；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9.</w:t>
      </w:r>
      <w:r>
        <w:rPr>
          <w:rFonts w:hint="eastAsia" w:ascii="宋体" w:hAnsi="宋体" w:cs="宋体"/>
          <w:sz w:val="24"/>
          <w:szCs w:val="24"/>
        </w:rPr>
        <w:t xml:space="preserve">投标文件未按招标文件规定的内容和要求填写的；没有在投标系统指定位置上传对应文件、材料的；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10.</w:t>
      </w:r>
      <w:r>
        <w:rPr>
          <w:rFonts w:hint="eastAsia" w:ascii="宋体" w:hAnsi="宋体" w:cs="宋体"/>
          <w:sz w:val="24"/>
          <w:szCs w:val="24"/>
        </w:rPr>
        <w:t xml:space="preserve">不具备招标文件中规定的资格要求的；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11.</w:t>
      </w:r>
      <w:r>
        <w:rPr>
          <w:rFonts w:hint="eastAsia" w:ascii="宋体" w:hAnsi="宋体" w:cs="宋体"/>
          <w:sz w:val="24"/>
          <w:szCs w:val="24"/>
        </w:rPr>
        <w:t xml:space="preserve">报价超过招标文件中规定的预算金额或者最高限价的；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12.</w:t>
      </w:r>
      <w:r>
        <w:rPr>
          <w:rFonts w:hint="eastAsia" w:ascii="宋体" w:hAnsi="宋体" w:cs="宋体"/>
          <w:sz w:val="24"/>
          <w:szCs w:val="24"/>
        </w:rPr>
        <w:t xml:space="preserve">投标文件含有采购人不能接受的附加条件的；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13.</w:t>
      </w:r>
      <w:r>
        <w:rPr>
          <w:rFonts w:hint="eastAsia" w:ascii="宋体" w:hAnsi="宋体" w:cs="宋体"/>
          <w:sz w:val="24"/>
          <w:szCs w:val="24"/>
        </w:rPr>
        <w:t xml:space="preserve">法律、法规和招标文件规定的其他无效情形。</w:t>
      </w:r>
      <w:r/>
    </w:p>
    <w:p>
      <w:pPr>
        <w:pStyle w:val="820"/>
        <w:ind w:firstLine="600"/>
        <w:spacing w:line="520" w:lineRule="exact"/>
        <w:rPr>
          <w:rFonts w:ascii="宋体" w:cs="宋体"/>
          <w:sz w:val="24"/>
          <w:szCs w:val="24"/>
        </w:rPr>
      </w:pPr>
      <w:r>
        <w:rPr>
          <w:rFonts w:hint="eastAsia" w:ascii="宋体" w:hAnsi="宋体" w:cs="宋体"/>
          <w:sz w:val="24"/>
          <w:szCs w:val="24"/>
        </w:rPr>
        <w:t xml:space="preserve">四、开标</w:t>
      </w:r>
      <w:r/>
    </w:p>
    <w:p>
      <w:pPr>
        <w:pStyle w:val="820"/>
        <w:ind w:firstLine="600"/>
        <w:spacing w:line="520" w:lineRule="exact"/>
        <w:rPr>
          <w:rFonts w:ascii="宋体" w:cs="宋体"/>
          <w:sz w:val="24"/>
          <w:szCs w:val="24"/>
        </w:rPr>
      </w:pPr>
      <w:r>
        <w:rPr>
          <w:rFonts w:hint="eastAsia" w:ascii="宋体" w:hAnsi="宋体" w:cs="宋体"/>
          <w:sz w:val="24"/>
          <w:szCs w:val="24"/>
        </w:rPr>
        <w:t xml:space="preserve">（二十五）开标：</w:t>
      </w:r>
      <w:r/>
    </w:p>
    <w:p>
      <w:pPr>
        <w:pStyle w:val="820"/>
        <w:ind w:firstLine="60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开标时间及地点。开标应当在招标文件确定的提交投标文件截止时间的同一时间公开进行；开标地点应当为招标文件中预先确定的地点。</w:t>
      </w:r>
      <w:r/>
    </w:p>
    <w:p>
      <w:pPr>
        <w:pStyle w:val="820"/>
        <w:ind w:firstLine="600"/>
        <w:spacing w:line="520" w:lineRule="exact"/>
        <w:rPr>
          <w:rFonts w:ascii="宋体" w:cs="宋体"/>
          <w:sz w:val="24"/>
          <w:szCs w:val="24"/>
          <w:shd w:val="clear" w:color="auto" w:fill="ffffff"/>
        </w:rPr>
      </w:pPr>
      <w:r>
        <w:rPr>
          <w:rFonts w:ascii="宋体" w:hAnsi="宋体" w:cs="宋体"/>
          <w:sz w:val="24"/>
          <w:szCs w:val="24"/>
          <w:shd w:val="clear" w:color="auto" w:fill="ffffff"/>
        </w:rPr>
        <w:t xml:space="preserve">2.</w:t>
      </w:r>
      <w:r>
        <w:rPr>
          <w:rFonts w:hint="eastAsia" w:ascii="宋体" w:hAnsi="宋体" w:cs="宋体"/>
          <w:sz w:val="24"/>
          <w:szCs w:val="24"/>
          <w:shd w:val="clear" w:color="auto" w:fill="ffffff"/>
        </w:rPr>
        <w:t xml:space="preserve">由电子招标投标交易平台主持，邀请投标人参加。</w:t>
      </w:r>
      <w:r/>
    </w:p>
    <w:p>
      <w:pPr>
        <w:pStyle w:val="820"/>
        <w:ind w:firstLine="600"/>
        <w:spacing w:line="520" w:lineRule="exact"/>
        <w:rPr>
          <w:rFonts w:ascii="宋体" w:cs="宋体"/>
          <w:sz w:val="24"/>
          <w:szCs w:val="24"/>
          <w:shd w:val="clear" w:color="auto" w:fill="ffffff"/>
        </w:rPr>
      </w:pPr>
      <w:r>
        <w:rPr>
          <w:rFonts w:ascii="宋体" w:hAnsi="宋体" w:cs="宋体"/>
          <w:sz w:val="24"/>
          <w:szCs w:val="24"/>
          <w:shd w:val="clear" w:color="auto" w:fill="ffffff"/>
        </w:rPr>
        <w:t xml:space="preserve">3.</w:t>
      </w:r>
      <w:r>
        <w:rPr>
          <w:rFonts w:hint="eastAsia" w:ascii="宋体" w:hAnsi="宋体" w:cs="宋体"/>
          <w:sz w:val="24"/>
          <w:szCs w:val="24"/>
          <w:shd w:val="clear" w:color="auto" w:fill="ffffff"/>
        </w:rPr>
        <w:t xml:space="preserve">所有投标单位使用</w:t>
      </w:r>
      <w:r>
        <w:rPr>
          <w:rFonts w:ascii="宋体" w:hAnsi="宋体" w:cs="宋体"/>
          <w:sz w:val="24"/>
          <w:szCs w:val="24"/>
          <w:shd w:val="clear" w:color="auto" w:fill="ffffff"/>
        </w:rPr>
        <w:t xml:space="preserve"> CA </w:t>
      </w:r>
      <w:r>
        <w:rPr>
          <w:rFonts w:hint="eastAsia" w:ascii="宋体" w:hAnsi="宋体" w:cs="宋体"/>
          <w:sz w:val="24"/>
          <w:szCs w:val="24"/>
          <w:shd w:val="clear" w:color="auto" w:fill="ffffff"/>
        </w:rPr>
        <w:t xml:space="preserve">证书在开标时间时，解密各自投标文件，投标人不足</w:t>
      </w:r>
      <w:r>
        <w:rPr>
          <w:rFonts w:ascii="宋体" w:hAnsi="宋体" w:cs="宋体"/>
          <w:sz w:val="24"/>
          <w:szCs w:val="24"/>
          <w:shd w:val="clear" w:color="auto" w:fill="ffffff"/>
        </w:rPr>
        <w:t xml:space="preserve">3</w:t>
      </w:r>
      <w:r>
        <w:rPr>
          <w:rFonts w:hint="eastAsia" w:ascii="宋体" w:hAnsi="宋体" w:cs="宋体"/>
          <w:sz w:val="24"/>
          <w:szCs w:val="24"/>
          <w:shd w:val="clear" w:color="auto" w:fill="ffffff"/>
        </w:rPr>
        <w:t xml:space="preserve">家的，不得评标。</w:t>
      </w:r>
      <w:r/>
    </w:p>
    <w:p>
      <w:pPr>
        <w:pStyle w:val="820"/>
        <w:ind w:firstLine="600"/>
        <w:spacing w:line="520" w:lineRule="exact"/>
        <w:rPr>
          <w:rFonts w:ascii="宋体" w:cs="宋体"/>
          <w:sz w:val="24"/>
          <w:szCs w:val="24"/>
        </w:rPr>
      </w:pPr>
      <w:r>
        <w:rPr>
          <w:rFonts w:ascii="宋体" w:hAnsi="宋体" w:cs="宋体"/>
          <w:sz w:val="24"/>
          <w:szCs w:val="24"/>
          <w:shd w:val="clear" w:color="auto" w:fill="ffffff"/>
        </w:rPr>
        <w:t xml:space="preserve">4.</w:t>
      </w:r>
      <w:r>
        <w:rPr>
          <w:rFonts w:hint="eastAsia" w:ascii="宋体" w:hAnsi="宋体" w:cs="宋体"/>
          <w:sz w:val="24"/>
          <w:szCs w:val="24"/>
          <w:shd w:val="clear" w:color="auto" w:fill="ffffff"/>
        </w:rPr>
        <w:t xml:space="preserve">投标人原因造成投标文件未</w:t>
      </w:r>
      <w:r>
        <w:rPr>
          <w:rFonts w:hint="eastAsia" w:ascii="宋体" w:hAnsi="宋体" w:cs="宋体"/>
          <w:sz w:val="24"/>
          <w:szCs w:val="24"/>
        </w:rPr>
        <w:t xml:space="preserve">解密的，视为撤销其投标文件</w:t>
      </w:r>
      <w:r>
        <w:rPr>
          <w:rFonts w:ascii="宋体" w:hAnsi="宋体" w:cs="宋体"/>
          <w:sz w:val="24"/>
          <w:szCs w:val="24"/>
        </w:rPr>
        <w:t xml:space="preserve">;</w:t>
      </w:r>
      <w:r>
        <w:rPr>
          <w:rFonts w:hint="eastAsia" w:ascii="宋体" w:hAnsi="宋体" w:cs="宋体"/>
          <w:sz w:val="24"/>
          <w:szCs w:val="24"/>
        </w:rPr>
        <w:t xml:space="preserve">因投标人之外的原因造成投标文件未解密的，视为撤回其投标文件。部分投标文件未解密的，其他投标文件的开标可以继续进行。</w:t>
      </w:r>
      <w:r/>
    </w:p>
    <w:p>
      <w:pPr>
        <w:pStyle w:val="820"/>
        <w:ind w:firstLine="600"/>
        <w:spacing w:line="520" w:lineRule="exact"/>
        <w:rPr>
          <w:rFonts w:ascii="宋体" w:cs="宋体"/>
          <w:sz w:val="24"/>
          <w:szCs w:val="24"/>
        </w:rPr>
      </w:pPr>
      <w:r>
        <w:rPr>
          <w:rFonts w:hint="eastAsia" w:ascii="宋体" w:hAnsi="宋体" w:cs="宋体"/>
          <w:sz w:val="24"/>
          <w:szCs w:val="24"/>
        </w:rPr>
        <w:t xml:space="preserve">五、评标</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（二十六）公开招标采购项目开标结束后，采购人依法对投标人的资格进行审查。合格投标人不足</w:t>
      </w:r>
      <w:r>
        <w:rPr>
          <w:rFonts w:ascii="宋体" w:hAnsi="宋体" w:cs="宋体"/>
          <w:sz w:val="24"/>
          <w:szCs w:val="24"/>
        </w:rPr>
        <w:t xml:space="preserve">3</w:t>
      </w:r>
      <w:r>
        <w:rPr>
          <w:rFonts w:hint="eastAsia" w:ascii="宋体" w:hAnsi="宋体" w:cs="宋体"/>
          <w:sz w:val="24"/>
          <w:szCs w:val="24"/>
        </w:rPr>
        <w:t xml:space="preserve">家的，不得评标。</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评标工作由采购代理机构负责组织，并履行下列职责：</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）核对评审专家身份和采购人代表授权函，对评审专家在政府采购活动中的职责履行情况予以记录，并及时将有关违法违规行为向财政部门报告；</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）宣布评标纪律；</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）公布投标人名单，告知评审专家应当回避的情形；</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）组织评标委员会推选评标组长（采购人代表不得担任组长）；</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）在评标期间采取必要的通讯管理措施，保证评标活动不受外界干扰；</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）根据评标委员会的要求介绍政府采购相关政策法规、招标文件；</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）维护评标秩序，监督评标委员会依照招标文件规定的评标程序、方法和标准进行独立评审。及时制止和纠正采购人代表、评审专家的倾向性言论或者违法违规行为；</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）核对评标结果，对有《</w:t>
      </w:r>
      <w:r>
        <w:fldChar w:fldCharType="begin"/>
      </w:r>
      <w:r>
        <w:instrText xml:space="preserve"> HYPERLINK "http://www.caigou2003.com/" \t "_blank" </w:instrText>
      </w:r>
      <w:r>
        <w:fldChar w:fldCharType="separate"/>
      </w:r>
      <w:r>
        <w:rPr>
          <w:rFonts w:hint="eastAsia" w:ascii="宋体" w:hAnsi="宋体" w:cs="宋体"/>
          <w:sz w:val="24"/>
          <w:szCs w:val="24"/>
        </w:rPr>
        <w:t xml:space="preserve">政府采购</w:t>
      </w:r>
      <w:r>
        <w:rPr>
          <w:rFonts w:hint="eastAsia" w:ascii="宋体" w:hAnsi="宋体" w:cs="宋体"/>
          <w:sz w:val="24"/>
          <w:szCs w:val="24"/>
        </w:rPr>
        <w:fldChar w:fldCharType="end"/>
      </w:r>
      <w:r>
        <w:rPr>
          <w:rFonts w:hint="eastAsia" w:ascii="宋体" w:hAnsi="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）评审工作完成后，按照规定向评审专家支付劳务报酬和异地评审差旅费，不得向评审专家以外的其他人员支付评审劳务报酬；</w:t>
      </w:r>
      <w:r>
        <w:rPr>
          <w:rFonts w:ascii="宋体" w:hAnsi="宋体" w:cs="宋体"/>
          <w:sz w:val="24"/>
          <w:szCs w:val="24"/>
        </w:rPr>
        <w:t xml:space="preserve"> </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）处理与评标有关的其他事项。</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评标委员会负责具体评标事务，并独立履行下列职责：</w:t>
      </w:r>
      <w:r/>
    </w:p>
    <w:p>
      <w:pPr>
        <w:pStyle w:val="820"/>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）审查、评价投标文件是否符合招标文件的商务、技术等实质性要求；</w:t>
      </w:r>
      <w:r/>
    </w:p>
    <w:p>
      <w:pPr>
        <w:pStyle w:val="820"/>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）要求投标人对投标文件有关事项作出澄清或者说明；</w:t>
      </w:r>
      <w:r/>
    </w:p>
    <w:p>
      <w:pPr>
        <w:pStyle w:val="820"/>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）对投标文件进行比较和评价；</w:t>
      </w:r>
      <w:r/>
    </w:p>
    <w:p>
      <w:pPr>
        <w:pStyle w:val="820"/>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）确定中标候选人名单，以及根据采购人委托直接确定中标人；</w:t>
      </w:r>
      <w:r/>
    </w:p>
    <w:p>
      <w:pPr>
        <w:pStyle w:val="820"/>
        <w:ind w:firstLine="45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）向采购人、采购代理机构或有关部门报告评标中发现的违法行为。</w:t>
      </w:r>
      <w:r/>
    </w:p>
    <w:p>
      <w:pPr>
        <w:pStyle w:val="820"/>
        <w:ind w:firstLine="450"/>
        <w:jc w:val="left"/>
        <w:spacing w:line="520" w:lineRule="exact"/>
        <w:widowControl/>
        <w:rPr>
          <w:rFonts w:ascii="宋体" w:cs="宋体"/>
          <w:sz w:val="24"/>
          <w:szCs w:val="24"/>
        </w:rPr>
      </w:pPr>
      <w:r>
        <w:rPr>
          <w:rFonts w:hint="eastAsia" w:ascii="宋体" w:hAnsi="宋体" w:cs="宋体"/>
          <w:sz w:val="24"/>
          <w:szCs w:val="24"/>
        </w:rPr>
        <w:t xml:space="preserve">（二十七）评标方法分为最低评标价法和综合评分法。</w:t>
      </w:r>
      <w:r/>
    </w:p>
    <w:p>
      <w:pPr>
        <w:pStyle w:val="820"/>
        <w:ind w:firstLine="450"/>
        <w:jc w:val="left"/>
        <w:spacing w:line="520" w:lineRule="exact"/>
        <w:widowControl/>
        <w:rPr>
          <w:rFonts w:ascii="宋体" w:cs="宋体"/>
          <w:sz w:val="24"/>
          <w:szCs w:val="24"/>
        </w:rPr>
      </w:pPr>
      <w:r>
        <w:rPr>
          <w:rFonts w:hint="eastAsia" w:ascii="宋体" w:hAnsi="宋体" w:cs="宋体"/>
          <w:sz w:val="24"/>
          <w:szCs w:val="24"/>
        </w:rPr>
        <w:t xml:space="preserve">（二十八）评标</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评标工作程序：</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）投标文件初审。</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①资格性审查。</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②符合性审查。</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）澄清有关问题。</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）比较与评价。</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）推荐中标候选供应商名单。</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）编写评审报告（评标报告）。</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在评标中，不得改变招标文件中规定的评标标准、方法和中标条件。评标委员会对投标文件响应性的判定，要基于投标文件本身的内容，而不得寻求外部的证据。</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采用</w:t>
      </w:r>
      <w:r>
        <w:fldChar w:fldCharType="begin"/>
      </w:r>
      <w:r>
        <w:instrText xml:space="preserve"> HYPERLINK "http://lilun.caigou2003.com/recijiedu/2365668.html" \t "_blank" </w:instrText>
      </w:r>
      <w:r>
        <w:fldChar w:fldCharType="separate"/>
      </w:r>
      <w:r>
        <w:rPr>
          <w:rFonts w:hint="eastAsia" w:ascii="宋体" w:hAnsi="宋体" w:cs="宋体"/>
          <w:sz w:val="24"/>
          <w:szCs w:val="24"/>
        </w:rPr>
        <w:t xml:space="preserve">最低评标价法</w:t>
      </w:r>
      <w:r>
        <w:rPr>
          <w:rFonts w:hint="eastAsia" w:ascii="宋体" w:hAnsi="宋体" w:cs="宋体"/>
          <w:sz w:val="24"/>
          <w:szCs w:val="24"/>
        </w:rPr>
        <w:fldChar w:fldCharType="end"/>
      </w:r>
      <w:r>
        <w:rPr>
          <w:rFonts w:hint="eastAsia" w:ascii="宋体" w:hAnsi="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sz w:val="24"/>
          <w:szCs w:val="24"/>
        </w:rPr>
        <w:t xml:space="preserve">综合评分法</w:t>
      </w:r>
      <w:r>
        <w:rPr>
          <w:rFonts w:hint="eastAsia" w:ascii="宋体" w:hAnsi="宋体" w:cs="宋体"/>
          <w:sz w:val="24"/>
          <w:szCs w:val="24"/>
        </w:rPr>
        <w:fldChar w:fldCharType="end"/>
      </w:r>
      <w:r>
        <w:rPr>
          <w:rFonts w:hint="eastAsia" w:ascii="宋体" w:hAnsi="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非单一产品采购项目，多家投标人提供的核心产品品牌相同的，按前两款规定处理。</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（二十九）投标文件报价出现前后不一致的，按照下列规定修正：</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投标文件中开标一览表（报价表）内容与投标文件中相应内容不一致的，以开标一览表（报价表）为准；</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大写金额和小写金额不一致的，以大写金额为准；</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单价金额小数点或者百分比有明显错位的，以开标一览表的总价为准，并修改单价；</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总价金额与按单价合计金额不一致的，以单价金额计算结果为准。</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20"/>
        <w:ind w:firstLine="600"/>
        <w:jc w:val="left"/>
        <w:spacing w:line="520" w:lineRule="exact"/>
        <w:widowControl/>
        <w:rPr>
          <w:rFonts w:ascii="宋体" w:cs="宋体"/>
          <w:i/>
          <w:sz w:val="24"/>
          <w:szCs w:val="24"/>
        </w:rPr>
      </w:pPr>
      <w:r>
        <w:rPr>
          <w:rFonts w:hint="eastAsia" w:ascii="宋体" w:hAnsi="宋体" w:cs="宋体"/>
          <w:sz w:val="24"/>
          <w:szCs w:val="24"/>
        </w:rPr>
        <w:t xml:space="preserve">评标中需要投标人对投标文件澄清或者说明的，应当通过“苏采云”系统交换数据电文。在评标期间，请投标人保持在线。</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ascii="宋体" w:hAnsi="宋体" w:cs="宋体"/>
          <w:sz w:val="24"/>
          <w:szCs w:val="24"/>
        </w:rPr>
        <w:t xml:space="preserve">CA</w:t>
      </w:r>
      <w:r>
        <w:rPr>
          <w:rFonts w:hint="eastAsia" w:ascii="宋体" w:hAnsi="宋体" w:cs="宋体"/>
          <w:sz w:val="24"/>
          <w:szCs w:val="24"/>
        </w:rPr>
        <w:t xml:space="preserve">数字证书”</w:t>
      </w:r>
      <w:r>
        <w:rPr>
          <w:rFonts w:ascii="宋体" w:cs="宋体"/>
          <w:sz w:val="24"/>
          <w:szCs w:val="24"/>
        </w:rPr>
        <w:t xml:space="preserve">,</w:t>
      </w:r>
      <w:r>
        <w:rPr>
          <w:rFonts w:hint="eastAsia" w:ascii="宋体" w:hAnsi="宋体" w:cs="宋体"/>
          <w:sz w:val="24"/>
          <w:szCs w:val="24"/>
        </w:rPr>
        <w:t xml:space="preserve">加盖电子签章）形式。投标人不能证明其报价合理性的，评标委员会应当将其作为无效投标处理。</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（三十二）废标条款：</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出现下列情形之一的，应予废标。</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符合专业条件的供应商或者对招标文件作实质响应的供应商不足三家的；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出现影响采购公正的违法、违规行为的；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投标人的报价均超过了采购预算，采购人不能支付的；</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因重大变故，采购任务取消的。</w:t>
      </w:r>
      <w:r/>
    </w:p>
    <w:p>
      <w:pPr>
        <w:pStyle w:val="820"/>
        <w:ind w:firstLine="600"/>
        <w:spacing w:line="520" w:lineRule="exact"/>
        <w:rPr>
          <w:rFonts w:ascii="宋体" w:cs="宋体"/>
          <w:sz w:val="24"/>
          <w:szCs w:val="24"/>
        </w:rPr>
      </w:pPr>
      <w:r>
        <w:rPr>
          <w:rFonts w:hint="eastAsia" w:ascii="宋体" w:hAnsi="宋体" w:cs="宋体"/>
          <w:sz w:val="24"/>
          <w:szCs w:val="24"/>
        </w:rPr>
        <w:t xml:space="preserve">六、定标</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（三十三）采购代理机构应当在评标结束后</w:t>
      </w:r>
      <w:r>
        <w:rPr>
          <w:rFonts w:ascii="宋体" w:hAnsi="宋体" w:cs="宋体"/>
          <w:sz w:val="24"/>
          <w:szCs w:val="24"/>
        </w:rPr>
        <w:t xml:space="preserve">2</w:t>
      </w:r>
      <w:r>
        <w:rPr>
          <w:rFonts w:hint="eastAsia" w:ascii="宋体" w:hAnsi="宋体" w:cs="宋体"/>
          <w:sz w:val="24"/>
          <w:szCs w:val="24"/>
        </w:rPr>
        <w:t xml:space="preserve">个工作日内将评标报告送采购人。</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（三十四）采购人应当自收到评标报告之日起</w:t>
      </w:r>
      <w:r>
        <w:rPr>
          <w:rFonts w:ascii="宋体" w:hAnsi="宋体" w:cs="宋体"/>
          <w:sz w:val="24"/>
          <w:szCs w:val="24"/>
        </w:rPr>
        <w:t xml:space="preserve">5</w:t>
      </w:r>
      <w:r>
        <w:rPr>
          <w:rFonts w:hint="eastAsia" w:ascii="宋体" w:hAnsi="宋体" w:cs="宋体"/>
          <w:sz w:val="24"/>
          <w:szCs w:val="24"/>
        </w:rPr>
        <w:t xml:space="preserve">个工作日内，在评标报告确定的中标候选人名单中按顺序确定中标人。</w:t>
      </w:r>
      <w:r/>
    </w:p>
    <w:p>
      <w:pPr>
        <w:pStyle w:val="820"/>
        <w:ind w:firstLine="600"/>
        <w:spacing w:line="520" w:lineRule="exact"/>
        <w:rPr>
          <w:rFonts w:ascii="宋体" w:cs="宋体"/>
          <w:sz w:val="24"/>
          <w:szCs w:val="24"/>
        </w:rPr>
      </w:pPr>
      <w:r>
        <w:rPr>
          <w:rFonts w:hint="eastAsia" w:ascii="宋体" w:hAnsi="宋体" w:cs="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0"/>
        <w:ind w:firstLine="600"/>
        <w:spacing w:line="520" w:lineRule="exact"/>
        <w:rPr>
          <w:rFonts w:ascii="宋体" w:cs="宋体"/>
          <w:sz w:val="24"/>
          <w:szCs w:val="24"/>
        </w:rPr>
      </w:pPr>
      <w:r>
        <w:rPr>
          <w:rFonts w:hint="eastAsia" w:ascii="宋体" w:hAnsi="宋体" w:cs="宋体"/>
          <w:sz w:val="24"/>
          <w:szCs w:val="24"/>
        </w:rPr>
        <w:t xml:space="preserve">七、政府采购合同</w:t>
      </w:r>
      <w:r/>
    </w:p>
    <w:p>
      <w:pPr>
        <w:pStyle w:val="820"/>
        <w:ind w:firstLine="600"/>
        <w:spacing w:line="520" w:lineRule="exact"/>
        <w:rPr>
          <w:rFonts w:ascii="宋体" w:cs="宋体"/>
          <w:sz w:val="24"/>
          <w:szCs w:val="24"/>
        </w:rPr>
      </w:pPr>
      <w:r>
        <w:rPr>
          <w:rFonts w:hint="eastAsia" w:ascii="宋体" w:hAnsi="宋体" w:cs="宋体"/>
          <w:sz w:val="24"/>
          <w:szCs w:val="24"/>
        </w:rPr>
        <w:t xml:space="preserve">（三十六）签订政府采购合同（合同签订方式）：</w:t>
      </w:r>
      <w:r/>
    </w:p>
    <w:p>
      <w:pPr>
        <w:pStyle w:val="820"/>
        <w:ind w:firstLine="600"/>
        <w:jc w:val="left"/>
        <w:spacing w:line="52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采购人应当自中标通知书发出之日起</w:t>
      </w:r>
      <w:r>
        <w:rPr>
          <w:rFonts w:ascii="宋体" w:hAnsi="宋体" w:cs="宋体"/>
          <w:sz w:val="24"/>
          <w:szCs w:val="24"/>
        </w:rPr>
        <w:t xml:space="preserve">5</w:t>
      </w:r>
      <w:r>
        <w:rPr>
          <w:rFonts w:hint="eastAsia" w:ascii="宋体" w:hAnsi="宋体" w:cs="宋体"/>
          <w:sz w:val="24"/>
          <w:szCs w:val="24"/>
        </w:rPr>
        <w:t xml:space="preserve">日内，按照招标文件和中标人投标文件的规定，与中标人签订书面合同。所签订的合同不得对招标文件确定的事项和中标人投标文件作实质性修改。</w:t>
      </w:r>
      <w:r/>
    </w:p>
    <w:p>
      <w:pPr>
        <w:pStyle w:val="820"/>
        <w:ind w:firstLine="600"/>
        <w:jc w:val="left"/>
        <w:spacing w:line="520" w:lineRule="exact"/>
        <w:widowControl/>
        <w:rPr>
          <w:rFonts w:ascii="宋体" w:cs="宋体"/>
          <w:sz w:val="24"/>
          <w:szCs w:val="24"/>
        </w:rPr>
      </w:pPr>
      <w:r>
        <w:rPr>
          <w:rFonts w:hint="eastAsia" w:ascii="宋体" w:hAnsi="宋体" w:cs="宋体"/>
          <w:sz w:val="24"/>
          <w:szCs w:val="24"/>
        </w:rPr>
        <w:t xml:space="preserve">采购人不得向中标人提出任何不合理的要求作为签订合同的条件。</w:t>
      </w:r>
      <w:r/>
    </w:p>
    <w:p>
      <w:pPr>
        <w:pStyle w:val="820"/>
        <w:ind w:firstLine="600"/>
        <w:jc w:val="left"/>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（三十七）采购人与中标人应当根据合同的约定依法履行合同义务。政府采购合同的履行、违约责任和解决争议的方法等，按《中华人民共和国合同法》相关条款执行。</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（三十八）履约保证金：</w:t>
      </w:r>
      <w:r/>
    </w:p>
    <w:p>
      <w:pPr>
        <w:pStyle w:val="820"/>
        <w:ind w:firstLine="600"/>
        <w:jc w:val="left"/>
        <w:spacing w:line="520" w:lineRule="exact"/>
        <w:rPr>
          <w:rFonts w:ascii="宋体" w:cs="宋体"/>
          <w:sz w:val="24"/>
          <w:szCs w:val="24"/>
        </w:rPr>
      </w:pPr>
      <w:r>
        <w:rPr>
          <w:rFonts w:ascii="宋体" w:hAnsi="宋体" w:cs="宋体"/>
          <w:sz w:val="24"/>
          <w:szCs w:val="24"/>
        </w:rPr>
        <w:t xml:space="preserve">1. </w:t>
      </w:r>
      <w:r>
        <w:rPr>
          <w:rFonts w:hint="eastAsia" w:ascii="宋体" w:hAnsi="宋体" w:cs="宋体"/>
          <w:sz w:val="24"/>
          <w:szCs w:val="24"/>
        </w:rPr>
        <w:t xml:space="preserve">中标人应当在评审结果公示日起三日内，向采购人提交本文件第三章《投标资料表》中规定金额的履约保证金。</w:t>
      </w:r>
      <w:r/>
    </w:p>
    <w:p>
      <w:pPr>
        <w:pStyle w:val="820"/>
        <w:ind w:firstLine="600"/>
        <w:jc w:val="left"/>
        <w:spacing w:line="52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如果中标人没有遵守本章（三十八）</w:t>
      </w:r>
      <w:r>
        <w:rPr>
          <w:rFonts w:ascii="宋体" w:hAnsi="宋体" w:cs="宋体"/>
          <w:sz w:val="24"/>
          <w:szCs w:val="24"/>
        </w:rPr>
        <w:t xml:space="preserve">1 </w:t>
      </w:r>
      <w:r>
        <w:rPr>
          <w:rFonts w:hint="eastAsia" w:ascii="宋体" w:hAnsi="宋体" w:cs="宋体"/>
          <w:sz w:val="24"/>
          <w:szCs w:val="24"/>
        </w:rPr>
        <w:t xml:space="preserve">或本章（三十九）</w:t>
      </w:r>
      <w:r>
        <w:rPr>
          <w:rFonts w:ascii="宋体" w:hAnsi="宋体" w:cs="宋体"/>
          <w:sz w:val="24"/>
          <w:szCs w:val="24"/>
        </w:rPr>
        <w:t xml:space="preserve"> </w:t>
      </w:r>
      <w:r>
        <w:rPr>
          <w:rFonts w:hint="eastAsia" w:ascii="宋体" w:hAnsi="宋体" w:cs="宋体"/>
          <w:sz w:val="24"/>
          <w:szCs w:val="24"/>
        </w:rPr>
        <w:t xml:space="preserve">的规定，采购代理机构有权取消该中标决定。在此情况下，采购人可以与排位在中标人之后第一位的中标候选人签订政府采购合同，以此类推。</w:t>
      </w:r>
      <w:r/>
    </w:p>
    <w:p>
      <w:pPr>
        <w:pStyle w:val="820"/>
        <w:ind w:firstLine="600"/>
        <w:jc w:val="left"/>
        <w:spacing w:line="520" w:lineRule="exact"/>
        <w:rPr>
          <w:rFonts w:ascii="宋体" w:cs="宋体"/>
          <w:sz w:val="24"/>
          <w:szCs w:val="24"/>
        </w:rPr>
      </w:pPr>
      <w:r>
        <w:rPr>
          <w:rFonts w:ascii="宋体" w:hAnsi="宋体" w:cs="宋体"/>
          <w:sz w:val="24"/>
          <w:szCs w:val="24"/>
        </w:rPr>
        <w:t xml:space="preserve">3. </w:t>
      </w:r>
      <w:r>
        <w:rPr>
          <w:rFonts w:hint="eastAsia" w:ascii="宋体" w:hAnsi="宋体" w:cs="宋体"/>
          <w:sz w:val="24"/>
          <w:szCs w:val="24"/>
        </w:rPr>
        <w:t xml:space="preserve">履约保证金退还：中标人缴纳的履约保证金，待合同标的履约完成、验收合格、合同期限结束（或服务期结束）后</w:t>
      </w:r>
      <w:r>
        <w:rPr>
          <w:rFonts w:ascii="宋体" w:hAnsi="宋体" w:cs="宋体"/>
          <w:sz w:val="24"/>
          <w:szCs w:val="24"/>
        </w:rPr>
        <w:t xml:space="preserve">30</w:t>
      </w:r>
      <w:r>
        <w:rPr>
          <w:rFonts w:hint="eastAsia" w:ascii="宋体" w:hAnsi="宋体" w:cs="宋体"/>
          <w:sz w:val="24"/>
          <w:szCs w:val="24"/>
        </w:rPr>
        <w:t xml:space="preserve">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（三十九）腐败和欺诈行为：</w:t>
      </w:r>
      <w:r/>
    </w:p>
    <w:p>
      <w:pPr>
        <w:pStyle w:val="820"/>
        <w:ind w:firstLine="600"/>
        <w:jc w:val="left"/>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采购代理机构、采购人、投标人等参与招投标的各方，均应在招标、采购、合同执行等过程中保持廉洁和最高的道德水准。</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）腐败和欺诈行为的含义：</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②“欺诈行为”系指为了影响招标、采购和合同执行等过程，隐瞒事实真相，给买方、卖方、采购代理机构及他人造成损害的行为，其中包括投标人之间的串通行为。</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）如果被推荐的中标人有腐败和欺诈行为，将取消其中标资格。</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）如果投标人在任何时候，被法院及政府有关管理部门认定为有腐败和欺诈行为，采购代理机构有权拒绝其投标、取消其中标资格和撤消其已签署的合同。</w:t>
      </w:r>
      <w:r/>
    </w:p>
    <w:p>
      <w:pPr>
        <w:pStyle w:val="820"/>
        <w:ind w:firstLine="600"/>
        <w:spacing w:line="520" w:lineRule="exact"/>
        <w:rPr>
          <w:rFonts w:ascii="宋体" w:cs="宋体"/>
          <w:sz w:val="24"/>
          <w:szCs w:val="24"/>
        </w:rPr>
      </w:pPr>
      <w:r>
        <w:rPr>
          <w:rFonts w:hint="eastAsia" w:ascii="宋体" w:hAnsi="宋体" w:cs="宋体"/>
          <w:sz w:val="24"/>
          <w:szCs w:val="24"/>
        </w:rPr>
        <w:t xml:space="preserve">八、询问和质疑</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（四十）询问和质疑</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九、电子招标投标交易平台</w:t>
      </w:r>
      <w:r/>
    </w:p>
    <w:p>
      <w:pPr>
        <w:pStyle w:val="820"/>
        <w:ind w:firstLine="600"/>
        <w:jc w:val="left"/>
        <w:spacing w:line="520" w:lineRule="exact"/>
        <w:rPr>
          <w:rFonts w:ascii="宋体" w:cs="宋体"/>
          <w:sz w:val="24"/>
          <w:szCs w:val="24"/>
        </w:rPr>
      </w:pPr>
      <w:r>
        <w:rPr>
          <w:rFonts w:hint="eastAsia" w:ascii="宋体" w:hAnsi="宋体" w:cs="宋体"/>
          <w:sz w:val="24"/>
          <w:szCs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cs="宋体"/>
          <w:sz w:val="24"/>
          <w:szCs w:val="24"/>
        </w:rPr>
        <w:t xml:space="preserve">http://jszfcg.jsczt.cn/</w:t>
      </w:r>
      <w:r>
        <w:rPr>
          <w:rFonts w:ascii="宋体" w:hAnsi="宋体" w:cs="宋体"/>
          <w:sz w:val="24"/>
          <w:szCs w:val="24"/>
        </w:rPr>
        <w:fldChar w:fldCharType="end"/>
      </w:r>
      <w:r>
        <w:rPr>
          <w:rFonts w:hint="eastAsia" w:ascii="宋体" w:hAnsi="宋体" w:cs="宋体"/>
          <w:sz w:val="24"/>
          <w:szCs w:val="24"/>
        </w:rPr>
        <w:t xml:space="preserve">）相关要求是本招标文件的组成部分。</w:t>
      </w:r>
      <w:r/>
    </w:p>
    <w:p>
      <w:pPr>
        <w:pStyle w:val="969"/>
        <w:rPr>
          <w:rFonts w:ascii="宋体" w:hAnsi="宋体" w:eastAsia="宋体" w:cs="宋体"/>
        </w:rPr>
      </w:pPr>
      <w:r>
        <w:rPr>
          <w:rFonts w:ascii="宋体" w:hAnsi="宋体" w:eastAsia="宋体" w:cs="宋体"/>
        </w:rPr>
        <w:br w:type="page" w:clear="all"/>
      </w:r>
      <w:r>
        <w:rPr>
          <w:rFonts w:hint="eastAsia" w:ascii="宋体" w:hAnsi="宋体" w:eastAsia="宋体" w:cs="宋体"/>
        </w:rPr>
        <w:t xml:space="preserve">第三章</w:t>
      </w:r>
      <w:r>
        <w:rPr>
          <w:rFonts w:ascii="宋体" w:hAnsi="宋体" w:eastAsia="宋体" w:cs="宋体"/>
        </w:rPr>
        <w:t xml:space="preserve">  </w:t>
      </w:r>
      <w:r>
        <w:rPr>
          <w:rFonts w:hint="eastAsia" w:ascii="宋体" w:hAnsi="宋体" w:eastAsia="宋体" w:cs="宋体"/>
        </w:rPr>
        <w:t xml:space="preserve">投标资料表</w:t>
      </w:r>
      <w:bookmarkEnd w:id="6"/>
      <w:r/>
      <w:bookmarkEnd w:id="7"/>
      <w:r/>
      <w:r/>
    </w:p>
    <w:p>
      <w:pPr>
        <w:pStyle w:val="1011"/>
        <w:spacing w:line="520" w:lineRule="exact"/>
        <w:rPr>
          <w:rFonts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20"/>
        <w:spacing w:line="240" w:lineRule="exact"/>
        <w:rPr>
          <w:rFonts w:ascii="宋体" w:cs="宋体"/>
          <w:sz w:val="24"/>
          <w:szCs w:val="24"/>
        </w:rPr>
      </w:pPr>
      <w:r>
        <w:rPr>
          <w:rFonts w:ascii="宋体" w:cs="宋体"/>
          <w:sz w:val="24"/>
          <w:szCs w:val="24"/>
        </w:rPr>
      </w:r>
      <w:r/>
    </w:p>
    <w:tbl>
      <w:tblPr>
        <w:tblStyle w:val="760"/>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75"/>
        <w:gridCol w:w="8490"/>
      </w:tblGrid>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b/>
                <w:sz w:val="24"/>
                <w:szCs w:val="24"/>
              </w:rPr>
            </w:pPr>
            <w:r/>
            <w:bookmarkStart w:id="8" w:name="_Toc522790133"/>
            <w:r/>
            <w:bookmarkStart w:id="9" w:name="_Toc523404698"/>
            <w:r>
              <w:rPr>
                <w:rFonts w:hint="eastAsia" w:ascii="宋体" w:hAnsi="宋体" w:cs="宋体"/>
                <w:b/>
                <w:sz w:val="24"/>
                <w:szCs w:val="24"/>
              </w:rPr>
              <w:t xml:space="preserve">条款项号</w:t>
            </w:r>
            <w:r/>
          </w:p>
        </w:tc>
        <w:tc>
          <w:tcPr>
            <w:tcBorders>
              <w:top w:val="single" w:color="000000" w:sz="4" w:space="0"/>
              <w:left w:val="single" w:color="000000" w:sz="4" w:space="0"/>
              <w:bottom w:val="single" w:color="000000" w:sz="4" w:space="0"/>
            </w:tcBorders>
            <w:tcW w:w="8490" w:type="dxa"/>
            <w:textDirection w:val="lrTb"/>
            <w:noWrap w:val="false"/>
          </w:tcPr>
          <w:p>
            <w:pPr>
              <w:pStyle w:val="820"/>
              <w:jc w:val="center"/>
              <w:spacing w:line="400" w:lineRule="exact"/>
              <w:rPr>
                <w:rFonts w:ascii="宋体" w:cs="宋体"/>
                <w:b/>
                <w:sz w:val="24"/>
                <w:szCs w:val="24"/>
              </w:rPr>
            </w:pPr>
            <w:r>
              <w:rPr>
                <w:rFonts w:hint="eastAsia" w:ascii="宋体" w:hAnsi="宋体" w:cs="宋体"/>
                <w:b/>
                <w:sz w:val="24"/>
                <w:szCs w:val="24"/>
              </w:rPr>
              <w:t xml:space="preserve">内</w:t>
            </w:r>
            <w:r>
              <w:rPr>
                <w:rFonts w:ascii="宋体" w:hAnsi="宋体" w:cs="宋体"/>
                <w:b/>
                <w:sz w:val="24"/>
                <w:szCs w:val="24"/>
              </w:rPr>
              <w:t xml:space="preserve">    </w:t>
            </w:r>
            <w:r>
              <w:rPr>
                <w:rFonts w:hint="eastAsia" w:ascii="宋体" w:hAnsi="宋体" w:cs="宋体"/>
                <w:b/>
                <w:sz w:val="24"/>
                <w:szCs w:val="24"/>
              </w:rPr>
              <w:t xml:space="preserve">容</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一</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总则</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一</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本项目采购人：徐州市房屋征收和房产保障管理中心</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本次采购采用的政府采购方式：公开招标。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四</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采购人确定的采购项目属性：服务</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五</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本项目采购代理机构：徐州国信招标有限公司</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六</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投标人的资格条件：</w:t>
            </w:r>
            <w:r/>
          </w:p>
          <w:p>
            <w:pPr>
              <w:pStyle w:val="820"/>
              <w:spacing w:line="400" w:lineRule="exact"/>
              <w:rPr>
                <w:rFonts w:ascii="宋体" w:cs="宋体"/>
                <w:sz w:val="24"/>
                <w:szCs w:val="24"/>
              </w:rPr>
            </w:pPr>
            <w:r>
              <w:rPr>
                <w:rFonts w:hint="eastAsia" w:ascii="宋体" w:hAnsi="宋体" w:cs="宋体"/>
                <w:sz w:val="24"/>
                <w:szCs w:val="24"/>
              </w:rPr>
              <w:t xml:space="preserve">一、符合《中华人民共和国政府采购法》第二十二条的规定；</w:t>
            </w:r>
            <w:r/>
          </w:p>
          <w:p>
            <w:pPr>
              <w:pStyle w:val="820"/>
              <w:spacing w:line="400" w:lineRule="exact"/>
              <w:widowControl/>
              <w:rPr>
                <w:rFonts w:ascii="宋体" w:cs="宋体"/>
                <w:b/>
                <w:bCs/>
                <w:sz w:val="24"/>
                <w:szCs w:val="24"/>
              </w:rPr>
            </w:pPr>
            <w:r>
              <w:rPr>
                <w:rFonts w:hint="eastAsia" w:ascii="宋体" w:hAnsi="宋体" w:cs="宋体"/>
                <w:b/>
                <w:bCs/>
                <w:sz w:val="24"/>
                <w:szCs w:val="24"/>
              </w:rPr>
              <w:t xml:space="preserve">二、此项目属于专门面向中小微企业采购的项目，供应商应为中小微企业、监狱企业、残疾人福利性单位。</w:t>
            </w:r>
            <w:r/>
          </w:p>
          <w:p>
            <w:pPr>
              <w:pStyle w:val="820"/>
              <w:spacing w:line="400" w:lineRule="exact"/>
              <w:rPr>
                <w:rFonts w:ascii="宋体" w:cs="宋体"/>
                <w:sz w:val="24"/>
                <w:szCs w:val="24"/>
              </w:rPr>
            </w:pPr>
            <w:r>
              <w:rPr>
                <w:rFonts w:hint="eastAsia" w:ascii="宋体" w:hAnsi="宋体" w:cs="宋体"/>
                <w:sz w:val="24"/>
                <w:szCs w:val="24"/>
              </w:rPr>
              <w:t xml:space="preserve">同时明确相关事项如下：</w:t>
            </w:r>
            <w:r/>
          </w:p>
          <w:p>
            <w:pPr>
              <w:pStyle w:val="820"/>
              <w:spacing w:line="400" w:lineRule="exact"/>
              <w:rPr>
                <w:rFonts w:ascii="宋体" w:cs="宋体"/>
                <w:sz w:val="24"/>
                <w:szCs w:val="24"/>
              </w:rPr>
            </w:pPr>
            <w:r>
              <w:rPr>
                <w:rFonts w:hint="eastAsia" w:ascii="宋体" w:hAnsi="宋体" w:cs="宋体"/>
                <w:sz w:val="24"/>
                <w:szCs w:val="24"/>
              </w:rPr>
              <w:t xml:space="preserve">一、本项目不接受联合体参与采购活动。</w:t>
            </w:r>
            <w:r/>
          </w:p>
          <w:p>
            <w:pPr>
              <w:pStyle w:val="820"/>
              <w:spacing w:line="400" w:lineRule="exact"/>
              <w:rPr>
                <w:rFonts w:ascii="宋体" w:cs="宋体"/>
                <w:sz w:val="24"/>
                <w:szCs w:val="24"/>
              </w:rPr>
            </w:pPr>
            <w:r>
              <w:rPr>
                <w:rFonts w:hint="eastAsia" w:ascii="宋体" w:hAnsi="宋体" w:cs="宋体"/>
                <w:sz w:val="24"/>
                <w:szCs w:val="24"/>
              </w:rPr>
              <w:t xml:space="preserve">二、单位负责人为同一人或者存在直接控股、管理关系的不同供应商，不得参加同一合同项下的政府采购活动。</w:t>
            </w:r>
            <w:r/>
          </w:p>
          <w:p>
            <w:pPr>
              <w:pStyle w:val="820"/>
              <w:jc w:val="left"/>
              <w:spacing w:line="400" w:lineRule="exact"/>
              <w:widowControl/>
              <w:rPr>
                <w:rFonts w:ascii="宋体" w:cs="宋体"/>
                <w:sz w:val="24"/>
                <w:szCs w:val="24"/>
              </w:rPr>
            </w:pPr>
            <w:r>
              <w:rPr>
                <w:rFonts w:hint="eastAsia" w:ascii="宋体" w:hAnsi="宋体" w:cs="宋体"/>
                <w:sz w:val="24"/>
                <w:szCs w:val="24"/>
              </w:rPr>
              <w:t xml:space="preserve">三、为本采购项目提供整体设计、规范编制或者项目管理、监理、检测等服务的供应商，不得再参加本采购项目的采购活动。</w:t>
            </w:r>
            <w:r/>
          </w:p>
          <w:p>
            <w:pPr>
              <w:pStyle w:val="820"/>
              <w:spacing w:line="400" w:lineRule="exact"/>
              <w:rPr>
                <w:rFonts w:ascii="宋体" w:cs="宋体"/>
                <w:sz w:val="24"/>
                <w:szCs w:val="24"/>
              </w:rPr>
            </w:pPr>
            <w:r>
              <w:rPr>
                <w:rFonts w:hint="eastAsia" w:ascii="宋体" w:hAnsi="宋体" w:cs="宋体"/>
                <w:sz w:val="24"/>
                <w:szCs w:val="24"/>
              </w:rPr>
              <w:t xml:space="preserve">四、查询及使用供应商信用记录：</w:t>
            </w:r>
            <w:r/>
          </w:p>
          <w:p>
            <w:pPr>
              <w:pStyle w:val="820"/>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一</w:t>
            </w:r>
            <w:r>
              <w:rPr>
                <w:rFonts w:ascii="宋体" w:hAnsi="宋体" w:cs="宋体"/>
                <w:sz w:val="24"/>
                <w:szCs w:val="24"/>
              </w:rPr>
              <w:t xml:space="preserve">)</w:t>
            </w:r>
            <w:r>
              <w:rPr>
                <w:rFonts w:hint="eastAsia" w:ascii="宋体" w:hAnsi="宋体" w:cs="宋体"/>
                <w:sz w:val="24"/>
                <w:szCs w:val="24"/>
              </w:rPr>
              <w:t xml:space="preserve">由采购人查询信用信息。</w:t>
            </w:r>
            <w:r/>
          </w:p>
          <w:p>
            <w:pPr>
              <w:pStyle w:val="820"/>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查询渠道包括：</w:t>
            </w:r>
            <w:r/>
          </w:p>
          <w:p>
            <w:pPr>
              <w:pStyle w:val="820"/>
              <w:spacing w:line="40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“信用中国”网（</w:t>
            </w:r>
            <w:r>
              <w:fldChar w:fldCharType="begin"/>
            </w:r>
            <w:r>
              <w:instrText xml:space="preserve"> HYPERLINK "http://www.creditchina.gov.cn/" </w:instrText>
            </w:r>
            <w:r>
              <w:fldChar w:fldCharType="separate"/>
            </w:r>
            <w:r>
              <w:rPr>
                <w:rFonts w:ascii="宋体" w:hAnsi="宋体" w:cs="宋体"/>
                <w:sz w:val="24"/>
                <w:szCs w:val="24"/>
              </w:rPr>
              <w:t xml:space="preserve">www.creditchina.gov.cn</w:t>
            </w:r>
            <w:r>
              <w:rPr>
                <w:rFonts w:ascii="宋体" w:hAnsi="宋体" w:cs="宋体"/>
                <w:sz w:val="24"/>
                <w:szCs w:val="24"/>
              </w:rPr>
              <w:fldChar w:fldCharType="end"/>
            </w:r>
            <w:r>
              <w:rPr>
                <w:rFonts w:hint="eastAsia" w:ascii="宋体" w:hAnsi="宋体" w:cs="宋体"/>
                <w:sz w:val="24"/>
                <w:szCs w:val="24"/>
              </w:rPr>
              <w:t xml:space="preserve">）；</w:t>
            </w:r>
            <w:r/>
          </w:p>
          <w:p>
            <w:pPr>
              <w:pStyle w:val="820"/>
              <w:spacing w:line="40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“中国政府采购”网（</w:t>
            </w:r>
            <w:r>
              <w:fldChar w:fldCharType="begin"/>
            </w:r>
            <w:r>
              <w:instrText xml:space="preserve"> HYPERLINK "http://www.ccgp.gov.cn/" </w:instrText>
            </w:r>
            <w:r>
              <w:fldChar w:fldCharType="separate"/>
            </w:r>
            <w:r>
              <w:rPr>
                <w:rFonts w:ascii="宋体" w:hAnsi="宋体" w:cs="宋体"/>
                <w:sz w:val="24"/>
                <w:szCs w:val="24"/>
              </w:rPr>
              <w:t xml:space="preserve">www.ccgp.gov.cn</w:t>
            </w:r>
            <w:r>
              <w:rPr>
                <w:rFonts w:ascii="宋体" w:hAnsi="宋体" w:cs="宋体"/>
                <w:sz w:val="24"/>
                <w:szCs w:val="24"/>
              </w:rPr>
              <w:fldChar w:fldCharType="end"/>
            </w:r>
            <w:r>
              <w:rPr>
                <w:rFonts w:hint="eastAsia" w:ascii="宋体" w:hAnsi="宋体" w:cs="宋体"/>
                <w:sz w:val="24"/>
                <w:szCs w:val="24"/>
              </w:rPr>
              <w:t xml:space="preserve">）；</w:t>
            </w:r>
            <w:r/>
          </w:p>
          <w:p>
            <w:pPr>
              <w:pStyle w:val="820"/>
              <w:spacing w:line="40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“信用江苏”网（</w:t>
            </w:r>
            <w:r>
              <w:rPr>
                <w:rFonts w:ascii="宋体" w:hAnsi="宋体" w:cs="宋体"/>
                <w:sz w:val="24"/>
                <w:szCs w:val="24"/>
              </w:rPr>
              <w:t xml:space="preserve">www.jscredit.gov.cn</w:t>
            </w:r>
            <w:r>
              <w:rPr>
                <w:rFonts w:hint="eastAsia" w:ascii="宋体" w:hAnsi="宋体" w:cs="宋体"/>
                <w:sz w:val="24"/>
                <w:szCs w:val="24"/>
              </w:rPr>
              <w:t xml:space="preserve">）；</w:t>
            </w:r>
            <w:r/>
          </w:p>
          <w:p>
            <w:pPr>
              <w:pStyle w:val="820"/>
              <w:spacing w:line="40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“信用中国（江苏徐州）”网</w:t>
            </w:r>
            <w:r/>
          </w:p>
          <w:p>
            <w:pPr>
              <w:pStyle w:val="820"/>
              <w:spacing w:line="40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fldChar w:fldCharType="begin"/>
            </w:r>
            <w:r>
              <w:instrText xml:space="preserve"> HYPERLINK "http://www.xuzhoucredit.gov.cn/" </w:instrText>
            </w:r>
            <w:r>
              <w:fldChar w:fldCharType="separate"/>
            </w:r>
            <w:r>
              <w:rPr>
                <w:rFonts w:ascii="宋体" w:hAnsi="宋体" w:cs="宋体"/>
                <w:sz w:val="24"/>
                <w:szCs w:val="24"/>
              </w:rPr>
              <w:t xml:space="preserve">http://www.xuzhoucredit.gov.cn</w:t>
            </w:r>
            <w:r>
              <w:rPr>
                <w:rFonts w:ascii="宋体" w:hAnsi="宋体" w:cs="宋体"/>
                <w:sz w:val="24"/>
                <w:szCs w:val="24"/>
              </w:rPr>
              <w:fldChar w:fldCharType="end"/>
            </w:r>
            <w:r>
              <w:rPr>
                <w:rFonts w:hint="eastAsia" w:ascii="宋体" w:hAnsi="宋体" w:cs="宋体"/>
                <w:sz w:val="24"/>
                <w:szCs w:val="24"/>
              </w:rPr>
              <w:t xml:space="preserve">）；</w:t>
            </w:r>
            <w:r/>
          </w:p>
          <w:p>
            <w:pPr>
              <w:pStyle w:val="820"/>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w:t>
            </w:r>
            <w:r>
              <w:rPr>
                <w:rFonts w:hint="eastAsia" w:ascii="宋体" w:hAnsi="宋体" w:cs="宋体"/>
                <w:sz w:val="24"/>
                <w:szCs w:val="24"/>
              </w:rPr>
              <w:t xml:space="preserve">截止时点（查询环节）：资格审查结束前。</w:t>
            </w:r>
            <w:r/>
          </w:p>
          <w:p>
            <w:pPr>
              <w:pStyle w:val="820"/>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四</w:t>
            </w:r>
            <w:r>
              <w:rPr>
                <w:rFonts w:ascii="宋体" w:hAnsi="宋体" w:cs="宋体"/>
                <w:sz w:val="24"/>
                <w:szCs w:val="24"/>
              </w:rPr>
              <w:t xml:space="preserve">)</w:t>
            </w:r>
            <w:r>
              <w:rPr>
                <w:rFonts w:hint="eastAsia" w:ascii="宋体" w:hAnsi="宋体" w:cs="宋体"/>
                <w:sz w:val="24"/>
                <w:szCs w:val="24"/>
              </w:rPr>
              <w:t xml:space="preserve">信用信息查询记录和证据留存的具体方式：网页截屏打印，与其他采购文件一并保存。</w:t>
            </w:r>
            <w:r/>
          </w:p>
          <w:p>
            <w:pPr>
              <w:pStyle w:val="820"/>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五</w:t>
            </w:r>
            <w:r>
              <w:rPr>
                <w:rFonts w:ascii="宋体" w:hAnsi="宋体" w:cs="宋体"/>
                <w:sz w:val="24"/>
                <w:szCs w:val="24"/>
              </w:rPr>
              <w:t xml:space="preserve">)</w:t>
            </w:r>
            <w:r>
              <w:rPr>
                <w:rFonts w:hint="eastAsia" w:ascii="宋体" w:hAnsi="宋体" w:cs="宋体"/>
                <w:sz w:val="24"/>
                <w:szCs w:val="24"/>
              </w:rPr>
              <w:t xml:space="preserve">信用信息的使用规则：</w:t>
            </w:r>
            <w:r/>
          </w:p>
          <w:p>
            <w:pPr>
              <w:pStyle w:val="820"/>
              <w:spacing w:line="400" w:lineRule="exact"/>
              <w:rPr>
                <w:rFonts w:ascii="宋体" w:cs="宋体"/>
                <w:sz w:val="24"/>
                <w:szCs w:val="24"/>
              </w:rPr>
            </w:pPr>
            <w:r>
              <w:rPr>
                <w:rFonts w:hint="eastAsia" w:ascii="宋体" w:hAnsi="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七</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招标代理服务费由中标人支付，标准不高于《招标代理服务收费标准》（见附件）。中标人中标后应在中标（成交）公告发布之日起</w:t>
            </w:r>
            <w:r>
              <w:rPr>
                <w:rFonts w:ascii="宋体" w:hAnsi="宋体" w:cs="宋体"/>
                <w:sz w:val="24"/>
                <w:szCs w:val="24"/>
              </w:rPr>
              <w:t xml:space="preserve">3</w:t>
            </w:r>
            <w:r>
              <w:rPr>
                <w:rFonts w:hint="eastAsia" w:ascii="宋体" w:hAnsi="宋体" w:cs="宋体"/>
                <w:sz w:val="24"/>
                <w:szCs w:val="24"/>
              </w:rPr>
              <w:t xml:space="preserve">个工作日内将中标代理服务费（金额按照招标文件“代理服务费收取标准”执行）通过网银、电汇、转账等方式汇入徐州国信招标有限公司账户。（账户名称、开户行、账号详见“代理服务费收取标准”最后），中标（成交）公告发布后</w:t>
            </w:r>
            <w:r>
              <w:rPr>
                <w:rFonts w:ascii="宋体" w:hAnsi="宋体" w:cs="宋体"/>
                <w:sz w:val="24"/>
                <w:szCs w:val="24"/>
              </w:rPr>
              <w:t xml:space="preserve">7</w:t>
            </w:r>
            <w:r>
              <w:rPr>
                <w:rFonts w:hint="eastAsia" w:ascii="宋体" w:hAnsi="宋体" w:cs="宋体"/>
                <w:sz w:val="24"/>
                <w:szCs w:val="24"/>
              </w:rPr>
              <w:t xml:space="preserve">个工作日内，持银行汇款凭据或回单截图到徐州国信招标有限公司领取中标（成交）通知书，中标人在领取中标通知书的同时，需向代理机构提供投标文件正本纸质文件两本。逾期不予汇款的，视同自动放弃中标（成交）资格。</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二</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招标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九</w:t>
            </w:r>
            <w:r>
              <w:rPr>
                <w:rFonts w:ascii="宋体" w:hAnsi="宋体" w:cs="宋体"/>
                <w:sz w:val="24"/>
                <w:szCs w:val="24"/>
              </w:rPr>
              <w:t xml:space="preserve">)1</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bCs/>
                <w:sz w:val="24"/>
                <w:szCs w:val="24"/>
              </w:rPr>
            </w:pPr>
            <w:r>
              <w:rPr>
                <w:rFonts w:hint="eastAsia" w:ascii="宋体" w:hAnsi="宋体" w:cs="宋体"/>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ascii="宋体" w:hAnsi="宋体" w:cs="宋体"/>
                <w:bCs/>
                <w:sz w:val="24"/>
                <w:szCs w:val="24"/>
              </w:rPr>
              <w:t xml:space="preserve">.kedt</w:t>
            </w:r>
            <w:r>
              <w:rPr>
                <w:rFonts w:hint="eastAsia" w:ascii="宋体" w:hAnsi="宋体" w:cs="宋体"/>
                <w:bCs/>
                <w:sz w:val="24"/>
                <w:szCs w:val="24"/>
              </w:rPr>
              <w:t xml:space="preserve">”），离线编制投标文件，否则，将自行承担相应的风险。</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九</w:t>
            </w:r>
            <w:r>
              <w:rPr>
                <w:rFonts w:ascii="宋体" w:hAnsi="宋体" w:cs="宋体"/>
                <w:sz w:val="24"/>
                <w:szCs w:val="24"/>
              </w:rPr>
              <w:t xml:space="preserve">)2</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tabs>
                <w:tab w:val="left" w:pos="5760" w:leader="none"/>
              </w:tabs>
              <w:rPr>
                <w:rFonts w:ascii="宋体" w:cs="宋体"/>
                <w:sz w:val="24"/>
                <w:szCs w:val="24"/>
              </w:rPr>
            </w:pPr>
            <w:r>
              <w:rPr>
                <w:rFonts w:hint="eastAsia" w:ascii="宋体" w:hAnsi="宋体" w:cs="宋体"/>
                <w:sz w:val="24"/>
                <w:szCs w:val="24"/>
              </w:rPr>
              <w:t xml:space="preserve">不统一安排现场考察。</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九</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不安排开标前答疑会。</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三</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投标</w:t>
            </w:r>
            <w:r/>
          </w:p>
        </w:tc>
      </w:tr>
      <w:tr>
        <w:trPr>
          <w:trHeight w:val="482"/>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十一</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投标文件的语言为中文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)1</w:t>
            </w:r>
            <w:r/>
          </w:p>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)2</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b/>
                <w:sz w:val="24"/>
                <w:szCs w:val="24"/>
              </w:rPr>
            </w:pPr>
            <w:r>
              <w:rPr>
                <w:rFonts w:hint="eastAsia" w:ascii="宋体" w:hAnsi="宋体" w:cs="宋体"/>
                <w:b/>
                <w:sz w:val="24"/>
                <w:szCs w:val="24"/>
              </w:rPr>
              <w:t xml:space="preserve">投标文件编制要求：</w:t>
            </w:r>
            <w:r/>
          </w:p>
          <w:p>
            <w:pPr>
              <w:pStyle w:val="820"/>
              <w:spacing w:line="400" w:lineRule="exact"/>
              <w:rPr>
                <w:rFonts w:ascii="宋体" w:cs="宋体"/>
                <w:bCs/>
                <w:sz w:val="24"/>
                <w:szCs w:val="24"/>
              </w:rPr>
            </w:pPr>
            <w:r>
              <w:rPr>
                <w:rFonts w:hint="eastAsia" w:ascii="宋体" w:hAnsi="宋体" w:cs="宋体"/>
                <w:bCs/>
                <w:sz w:val="24"/>
                <w:szCs w:val="24"/>
              </w:rPr>
              <w:t xml:space="preserve">请按照以下要求（包括但不限于以下要求）制作：</w:t>
            </w:r>
            <w:r/>
          </w:p>
          <w:p>
            <w:pPr>
              <w:pStyle w:val="820"/>
              <w:spacing w:line="400" w:lineRule="exact"/>
              <w:rPr>
                <w:rFonts w:ascii="宋体" w:cs="宋体"/>
                <w:bCs/>
                <w:sz w:val="24"/>
                <w:szCs w:val="24"/>
              </w:rPr>
            </w:pPr>
            <w:r>
              <w:rPr>
                <w:rFonts w:hint="eastAsia" w:ascii="宋体" w:hAnsi="宋体" w:cs="宋体"/>
                <w:bCs/>
                <w:sz w:val="24"/>
                <w:szCs w:val="24"/>
              </w:rPr>
              <w:t xml:space="preserve">一、基本目录</w:t>
            </w:r>
            <w:r/>
          </w:p>
          <w:p>
            <w:pPr>
              <w:pStyle w:val="820"/>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《开标一览表》（加盖电子签章，政府采购客户端工具输入报价自动生成）；</w:t>
            </w:r>
            <w:r/>
          </w:p>
          <w:p>
            <w:pPr>
              <w:pStyle w:val="820"/>
              <w:spacing w:line="400" w:lineRule="exact"/>
              <w:rPr>
                <w:rFonts w:ascii="宋体" w:cs="宋体"/>
                <w:b/>
                <w:sz w:val="24"/>
                <w:szCs w:val="24"/>
              </w:rPr>
            </w:pPr>
            <w:r>
              <w:rPr>
                <w:rFonts w:hint="eastAsia" w:ascii="宋体" w:hAnsi="宋体" w:cs="宋体"/>
                <w:b/>
                <w:sz w:val="24"/>
                <w:szCs w:val="24"/>
              </w:rPr>
              <w:t xml:space="preserve">二、资格条件（必须提供，否则投标无效）</w:t>
            </w:r>
            <w:r/>
          </w:p>
          <w:p>
            <w:pPr>
              <w:pStyle w:val="820"/>
              <w:spacing w:line="400" w:lineRule="exact"/>
              <w:widowControl/>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投标人合法有效的法人或者其他组织的营业执照等证明文件，以上证明文件提供原件的扫描件；</w:t>
            </w:r>
            <w:r/>
          </w:p>
          <w:p>
            <w:pPr>
              <w:pStyle w:val="820"/>
              <w:spacing w:line="400" w:lineRule="exact"/>
              <w:widowControl/>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财务状况报告，至少提供：</w:t>
            </w:r>
            <w:r/>
          </w:p>
          <w:p>
            <w:pPr>
              <w:pStyle w:val="820"/>
              <w:spacing w:line="40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）供应商的“首次响应文件提交的截止时间”前</w:t>
            </w:r>
            <w:r>
              <w:rPr>
                <w:rFonts w:ascii="宋体" w:hAnsi="宋体" w:cs="宋体"/>
                <w:sz w:val="24"/>
                <w:szCs w:val="24"/>
              </w:rPr>
              <w:t xml:space="preserve">6</w:t>
            </w:r>
            <w:r>
              <w:rPr>
                <w:rFonts w:hint="eastAsia" w:ascii="宋体" w:hAnsi="宋体" w:cs="宋体"/>
                <w:sz w:val="24"/>
                <w:szCs w:val="24"/>
              </w:rPr>
              <w:t xml:space="preserve">个月内任何</w:t>
            </w:r>
            <w:r>
              <w:rPr>
                <w:rFonts w:ascii="宋体" w:hAnsi="宋体" w:cs="宋体"/>
                <w:sz w:val="24"/>
                <w:szCs w:val="24"/>
              </w:rPr>
              <w:t xml:space="preserve">1</w:t>
            </w:r>
            <w:r>
              <w:rPr>
                <w:rFonts w:hint="eastAsia" w:ascii="宋体" w:hAnsi="宋体" w:cs="宋体"/>
                <w:sz w:val="24"/>
                <w:szCs w:val="24"/>
              </w:rPr>
              <w:t xml:space="preserve">月（不含“首次响应文件提交的截止时间”当月）的资产负债表的扫描件</w:t>
            </w:r>
            <w:r>
              <w:rPr>
                <w:rFonts w:ascii="宋体" w:hAnsi="宋体" w:cs="宋体"/>
                <w:sz w:val="24"/>
                <w:szCs w:val="24"/>
              </w:rPr>
              <w:t xml:space="preserve">1</w:t>
            </w:r>
            <w:r>
              <w:rPr>
                <w:rFonts w:hint="eastAsia" w:ascii="宋体" w:hAnsi="宋体" w:cs="宋体"/>
                <w:sz w:val="24"/>
                <w:szCs w:val="24"/>
              </w:rPr>
              <w:t xml:space="preserve">份；</w:t>
            </w:r>
            <w:r/>
          </w:p>
          <w:p>
            <w:pPr>
              <w:pStyle w:val="820"/>
              <w:spacing w:line="400" w:lineRule="exact"/>
              <w:widowControl/>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）供应商的“首次响应文件提交的截止时间”前</w:t>
            </w:r>
            <w:r>
              <w:rPr>
                <w:rFonts w:ascii="宋体" w:hAnsi="宋体" w:cs="宋体"/>
                <w:sz w:val="24"/>
                <w:szCs w:val="24"/>
              </w:rPr>
              <w:t xml:space="preserve">6</w:t>
            </w:r>
            <w:r>
              <w:rPr>
                <w:rFonts w:hint="eastAsia" w:ascii="宋体" w:hAnsi="宋体" w:cs="宋体"/>
                <w:sz w:val="24"/>
                <w:szCs w:val="24"/>
              </w:rPr>
              <w:t xml:space="preserve">个月内任何</w:t>
            </w:r>
            <w:r>
              <w:rPr>
                <w:rFonts w:ascii="宋体" w:hAnsi="宋体" w:cs="宋体"/>
                <w:sz w:val="24"/>
                <w:szCs w:val="24"/>
              </w:rPr>
              <w:t xml:space="preserve">1</w:t>
            </w:r>
            <w:r>
              <w:rPr>
                <w:rFonts w:hint="eastAsia" w:ascii="宋体" w:hAnsi="宋体" w:cs="宋体"/>
                <w:sz w:val="24"/>
                <w:szCs w:val="24"/>
              </w:rPr>
              <w:t xml:space="preserve">月（不含“首次响应文件提交的截止时间”当月）的利润表月报表的扫描件</w:t>
            </w:r>
            <w:r>
              <w:rPr>
                <w:rFonts w:ascii="宋体" w:hAnsi="宋体" w:cs="宋体"/>
                <w:sz w:val="24"/>
                <w:szCs w:val="24"/>
              </w:rPr>
              <w:t xml:space="preserve">1</w:t>
            </w:r>
            <w:r>
              <w:rPr>
                <w:rFonts w:hint="eastAsia" w:ascii="宋体" w:hAnsi="宋体" w:cs="宋体"/>
                <w:sz w:val="24"/>
                <w:szCs w:val="24"/>
              </w:rPr>
              <w:t xml:space="preserve">份。</w:t>
            </w:r>
            <w:r/>
          </w:p>
          <w:p>
            <w:pPr>
              <w:pStyle w:val="820"/>
              <w:spacing w:line="400" w:lineRule="exact"/>
              <w:widowControl/>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供应商的“首次响应文件提交的截止时间”前</w:t>
            </w:r>
            <w:r>
              <w:rPr>
                <w:rFonts w:ascii="宋体" w:hAnsi="宋体" w:cs="宋体"/>
                <w:sz w:val="24"/>
                <w:szCs w:val="24"/>
              </w:rPr>
              <w:t xml:space="preserve">6</w:t>
            </w:r>
            <w:r>
              <w:rPr>
                <w:rFonts w:hint="eastAsia" w:ascii="宋体" w:hAnsi="宋体" w:cs="宋体"/>
                <w:sz w:val="24"/>
                <w:szCs w:val="24"/>
              </w:rPr>
              <w:t xml:space="preserve">个月内任何</w:t>
            </w:r>
            <w:r>
              <w:rPr>
                <w:rFonts w:ascii="宋体" w:hAnsi="宋体" w:cs="宋体"/>
                <w:sz w:val="24"/>
                <w:szCs w:val="24"/>
              </w:rPr>
              <w:t xml:space="preserve">1</w:t>
            </w:r>
            <w:r>
              <w:rPr>
                <w:rFonts w:hint="eastAsia" w:ascii="宋体" w:hAnsi="宋体" w:cs="宋体"/>
                <w:sz w:val="24"/>
                <w:szCs w:val="24"/>
              </w:rPr>
              <w:t xml:space="preserve">月的依法缴纳税收和社会保障资金的相关材料的扫描件（依法免税或不需要缴纳社会保障资金的供应商</w:t>
            </w:r>
            <w:r>
              <w:rPr>
                <w:rFonts w:ascii="宋体" w:cs="宋体"/>
                <w:sz w:val="24"/>
                <w:szCs w:val="24"/>
              </w:rPr>
              <w:t xml:space="preserve">,</w:t>
            </w:r>
            <w:r>
              <w:rPr>
                <w:rFonts w:hint="eastAsia" w:ascii="宋体" w:hAnsi="宋体" w:cs="宋体"/>
                <w:sz w:val="24"/>
                <w:szCs w:val="24"/>
              </w:rPr>
              <w:t xml:space="preserve">应提供相应文件证明其依法免税或不需要缴纳社会保障资金</w:t>
            </w:r>
            <w:r>
              <w:rPr>
                <w:rFonts w:ascii="宋体" w:hAnsi="宋体" w:cs="宋体"/>
                <w:sz w:val="24"/>
                <w:szCs w:val="24"/>
              </w:rPr>
              <w:t xml:space="preserve">)</w:t>
            </w:r>
            <w:r>
              <w:rPr>
                <w:rFonts w:hint="eastAsia" w:ascii="宋体" w:hAnsi="宋体" w:cs="宋体"/>
                <w:sz w:val="24"/>
                <w:szCs w:val="24"/>
              </w:rPr>
              <w:t xml:space="preserve">；</w:t>
            </w:r>
            <w:r/>
          </w:p>
          <w:p>
            <w:pPr>
              <w:pStyle w:val="820"/>
              <w:spacing w:line="400" w:lineRule="exact"/>
              <w:widowControl/>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pStyle w:val="820"/>
              <w:spacing w:line="400" w:lineRule="exact"/>
              <w:widowControl/>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投标人参加政府采购活动前</w:t>
            </w:r>
            <w:r>
              <w:rPr>
                <w:rFonts w:ascii="宋体" w:hAnsi="宋体" w:cs="宋体"/>
                <w:sz w:val="24"/>
                <w:szCs w:val="24"/>
              </w:rPr>
              <w:t xml:space="preserve">3</w:t>
            </w:r>
            <w:r>
              <w:rPr>
                <w:rFonts w:hint="eastAsia" w:ascii="宋体" w:hAnsi="宋体" w:cs="宋体"/>
                <w:sz w:val="24"/>
                <w:szCs w:val="24"/>
              </w:rPr>
              <w:t xml:space="preserve">年内在经营活动中没有重大违法记录的书面声明（加盖电子签章，格式见招标文件第七章《投标文件相关格式》）；</w:t>
            </w:r>
            <w:r/>
          </w:p>
          <w:p>
            <w:pPr>
              <w:pStyle w:val="820"/>
              <w:spacing w:line="400" w:lineRule="exact"/>
              <w:widowControl/>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提供投标人《中小企业声明函》（请填写完整，加盖电子签章，格式见招标文件第七章《投标文件相关格式》）。查询渠道参考工业和信息化部发布的中小企业规模自测小程序。</w:t>
            </w:r>
            <w:r/>
          </w:p>
          <w:p>
            <w:pPr>
              <w:pStyle w:val="830"/>
              <w:rPr>
                <w:rFonts w:hAnsi="宋体" w:eastAsia="宋体" w:cs="宋体"/>
                <w:sz w:val="24"/>
                <w:szCs w:val="24"/>
              </w:rPr>
            </w:pPr>
            <w:r>
              <w:rPr>
                <w:rFonts w:hint="eastAsia" w:hAnsi="宋体" w:eastAsia="宋体" w:cs="宋体"/>
                <w:sz w:val="24"/>
                <w:szCs w:val="24"/>
              </w:rPr>
              <w:t xml:space="preserve">注：</w:t>
            </w:r>
            <w:r/>
          </w:p>
          <w:p>
            <w:pPr>
              <w:pStyle w:val="830"/>
              <w:rPr>
                <w:rFonts w:hAnsi="宋体" w:eastAsia="宋体" w:cs="宋体"/>
                <w:sz w:val="24"/>
                <w:szCs w:val="24"/>
              </w:rPr>
            </w:pPr>
            <w:r>
              <w:rPr>
                <w:rFonts w:hAnsi="宋体" w:eastAsia="宋体" w:cs="宋体"/>
                <w:sz w:val="24"/>
                <w:szCs w:val="24"/>
              </w:rPr>
              <w:t xml:space="preserve">1</w:t>
            </w:r>
            <w:r>
              <w:rPr>
                <w:rFonts w:hint="eastAsia" w:hAnsi="宋体" w:eastAsia="宋体" w:cs="宋体"/>
                <w:sz w:val="24"/>
                <w:szCs w:val="24"/>
              </w:rPr>
              <w:t xml:space="preserve">、中小企业需满足的条件具体以《政府采购促进中小企业发展管理办法》（财库﹝</w:t>
            </w:r>
            <w:r>
              <w:rPr>
                <w:rFonts w:hAnsi="宋体" w:eastAsia="宋体" w:cs="宋体"/>
                <w:sz w:val="24"/>
                <w:szCs w:val="24"/>
              </w:rPr>
              <w:t xml:space="preserve">2020</w:t>
            </w:r>
            <w:r>
              <w:rPr>
                <w:rFonts w:hint="eastAsia" w:hAnsi="宋体" w:eastAsia="宋体" w:cs="宋体"/>
                <w:sz w:val="24"/>
                <w:szCs w:val="24"/>
              </w:rPr>
              <w:t xml:space="preserve">﹞</w:t>
            </w:r>
            <w:r>
              <w:rPr>
                <w:rFonts w:hAnsi="宋体" w:eastAsia="宋体" w:cs="宋体"/>
                <w:sz w:val="24"/>
                <w:szCs w:val="24"/>
              </w:rPr>
              <w:t xml:space="preserve">46 </w:t>
            </w:r>
            <w:r>
              <w:rPr>
                <w:rFonts w:hint="eastAsia" w:hAnsi="宋体" w:eastAsia="宋体" w:cs="宋体"/>
                <w:sz w:val="24"/>
                <w:szCs w:val="24"/>
              </w:rPr>
              <w:t xml:space="preserve">号）和《工业和信息化部、国家统计局、国家发展和改革委员会、财政部关于印发中小企业划型标准规定的通知》（工信部联企业</w:t>
            </w:r>
            <w:r>
              <w:rPr>
                <w:rFonts w:hAnsi="宋体" w:eastAsia="宋体" w:cs="宋体"/>
                <w:sz w:val="24"/>
                <w:szCs w:val="24"/>
              </w:rPr>
              <w:t xml:space="preserve">[2011]300</w:t>
            </w:r>
            <w:r>
              <w:rPr>
                <w:rFonts w:hint="eastAsia" w:hAnsi="宋体" w:eastAsia="宋体" w:cs="宋体"/>
                <w:sz w:val="24"/>
                <w:szCs w:val="24"/>
              </w:rPr>
              <w:t xml:space="preserve">号）的规定为准。</w:t>
            </w:r>
            <w:r/>
          </w:p>
          <w:p>
            <w:pPr>
              <w:pStyle w:val="830"/>
              <w:rPr>
                <w:rFonts w:hAnsi="宋体" w:eastAsia="宋体" w:cs="宋体"/>
                <w:sz w:val="24"/>
                <w:szCs w:val="24"/>
              </w:rPr>
            </w:pPr>
            <w:r>
              <w:rPr>
                <w:rFonts w:hint="eastAsia" w:hAnsi="宋体" w:eastAsia="宋体" w:cs="宋体"/>
                <w:sz w:val="24"/>
                <w:szCs w:val="24"/>
              </w:rPr>
              <w:t xml:space="preserve">投标人为残疾人福利性单位的，视同小微企业，提供《残疾人福利性单位声明函》（加盖电子签章，格式见招标文件第七章《投标文件相关格式》）。具体以《关于促进残疾人就业政府采购政策的通知》（财库〔</w:t>
            </w:r>
            <w:r>
              <w:rPr>
                <w:rFonts w:hAnsi="宋体" w:eastAsia="宋体" w:cs="宋体"/>
                <w:sz w:val="24"/>
                <w:szCs w:val="24"/>
              </w:rPr>
              <w:t xml:space="preserve">2017</w:t>
            </w:r>
            <w:r>
              <w:rPr>
                <w:rFonts w:hint="eastAsia" w:hAnsi="宋体" w:eastAsia="宋体" w:cs="宋体"/>
                <w:sz w:val="24"/>
                <w:szCs w:val="24"/>
              </w:rPr>
              <w:t xml:space="preserve">〕</w:t>
            </w:r>
            <w:r>
              <w:rPr>
                <w:rFonts w:hAnsi="宋体" w:eastAsia="宋体" w:cs="宋体"/>
                <w:sz w:val="24"/>
                <w:szCs w:val="24"/>
              </w:rPr>
              <w:t xml:space="preserve">141</w:t>
            </w:r>
            <w:r>
              <w:rPr>
                <w:rFonts w:hint="eastAsia" w:hAnsi="宋体" w:eastAsia="宋体" w:cs="宋体"/>
                <w:sz w:val="24"/>
                <w:szCs w:val="24"/>
              </w:rPr>
              <w:t xml:space="preserve">号）的规定为准。</w:t>
            </w:r>
            <w:r/>
          </w:p>
          <w:p>
            <w:pPr>
              <w:pStyle w:val="830"/>
              <w:rPr>
                <w:rFonts w:hAnsi="宋体" w:eastAsia="宋体" w:cs="宋体"/>
                <w:sz w:val="24"/>
                <w:szCs w:val="24"/>
              </w:rPr>
            </w:pPr>
            <w:r>
              <w:rPr>
                <w:rFonts w:hint="eastAsia" w:hAnsi="宋体" w:eastAsia="宋体" w:cs="宋体"/>
                <w:sz w:val="24"/>
                <w:szCs w:val="24"/>
              </w:rPr>
              <w:t xml:space="preserve">投标人为监狱企业的，视同小微企业，提供省级以上监狱管理局、戒毒管理局（含新疆生产建设兵团）出具的属于监狱企业的证明文件复印件。具体以《财政部</w:t>
            </w:r>
            <w:r>
              <w:rPr>
                <w:rFonts w:hAnsi="宋体" w:eastAsia="宋体" w:cs="宋体"/>
                <w:sz w:val="24"/>
                <w:szCs w:val="24"/>
              </w:rPr>
              <w:t xml:space="preserve"> </w:t>
            </w:r>
            <w:r>
              <w:rPr>
                <w:rFonts w:hint="eastAsia" w:hAnsi="宋体" w:eastAsia="宋体" w:cs="宋体"/>
                <w:sz w:val="24"/>
                <w:szCs w:val="24"/>
              </w:rPr>
              <w:t xml:space="preserve">司法部关于政府采购支持监狱企业发展有关问题的通知》（财库〔</w:t>
            </w:r>
            <w:r>
              <w:rPr>
                <w:rFonts w:hAnsi="宋体" w:eastAsia="宋体" w:cs="宋体"/>
                <w:sz w:val="24"/>
                <w:szCs w:val="24"/>
              </w:rPr>
              <w:t xml:space="preserve">2014</w:t>
            </w:r>
            <w:r>
              <w:rPr>
                <w:rFonts w:hint="eastAsia" w:hAnsi="宋体" w:eastAsia="宋体" w:cs="宋体"/>
                <w:sz w:val="24"/>
                <w:szCs w:val="24"/>
              </w:rPr>
              <w:t xml:space="preserve">〕</w:t>
            </w:r>
            <w:r>
              <w:rPr>
                <w:rFonts w:hAnsi="宋体" w:eastAsia="宋体" w:cs="宋体"/>
                <w:sz w:val="24"/>
                <w:szCs w:val="24"/>
              </w:rPr>
              <w:t xml:space="preserve">68</w:t>
            </w:r>
            <w:r>
              <w:rPr>
                <w:rFonts w:hint="eastAsia" w:hAnsi="宋体" w:eastAsia="宋体" w:cs="宋体"/>
                <w:sz w:val="24"/>
                <w:szCs w:val="24"/>
              </w:rPr>
              <w:t xml:space="preserve">号）的规定为准。</w:t>
            </w:r>
            <w:r/>
          </w:p>
          <w:p>
            <w:pPr>
              <w:pStyle w:val="830"/>
              <w:rPr>
                <w:rFonts w:hAnsi="宋体" w:eastAsia="宋体" w:cs="宋体"/>
                <w:sz w:val="24"/>
                <w:szCs w:val="24"/>
              </w:rPr>
            </w:pPr>
            <w:r>
              <w:rPr>
                <w:rFonts w:hAnsi="宋体" w:eastAsia="宋体" w:cs="宋体"/>
                <w:sz w:val="24"/>
                <w:szCs w:val="24"/>
              </w:rPr>
              <w:t xml:space="preserve">2</w:t>
            </w:r>
            <w:r>
              <w:rPr>
                <w:rFonts w:hint="eastAsia" w:hAnsi="宋体" w:eastAsia="宋体" w:cs="宋体"/>
                <w:sz w:val="24"/>
                <w:szCs w:val="24"/>
              </w:rPr>
              <w:t xml:space="preserve">、投标人为监狱企业的，提供省级（含新疆生产建设兵团）以上监狱管理局、戒毒管理局出具的属于监狱企业的证明文件扫描件。具体以《财政部司法部关于政府采购支持监狱企业发展有关问题的通知》（财库〔</w:t>
            </w:r>
            <w:r>
              <w:rPr>
                <w:rFonts w:hAnsi="宋体" w:eastAsia="宋体" w:cs="宋体"/>
                <w:sz w:val="24"/>
                <w:szCs w:val="24"/>
              </w:rPr>
              <w:t xml:space="preserve">2014</w:t>
            </w:r>
            <w:r>
              <w:rPr>
                <w:rFonts w:hint="eastAsia" w:hAnsi="宋体" w:eastAsia="宋体" w:cs="宋体"/>
                <w:sz w:val="24"/>
                <w:szCs w:val="24"/>
              </w:rPr>
              <w:t xml:space="preserve">〕</w:t>
            </w:r>
            <w:r>
              <w:rPr>
                <w:rFonts w:hAnsi="宋体" w:eastAsia="宋体" w:cs="宋体"/>
                <w:sz w:val="24"/>
                <w:szCs w:val="24"/>
              </w:rPr>
              <w:t xml:space="preserve">68</w:t>
            </w:r>
            <w:r>
              <w:rPr>
                <w:rFonts w:hint="eastAsia" w:hAnsi="宋体" w:eastAsia="宋体" w:cs="宋体"/>
                <w:sz w:val="24"/>
                <w:szCs w:val="24"/>
              </w:rPr>
              <w:t xml:space="preserve">号）的规定为准。</w:t>
            </w:r>
            <w:r/>
          </w:p>
          <w:p>
            <w:pPr>
              <w:pStyle w:val="830"/>
              <w:rPr>
                <w:rFonts w:hAnsi="宋体" w:eastAsia="宋体" w:cs="宋体"/>
                <w:sz w:val="24"/>
                <w:szCs w:val="24"/>
              </w:rPr>
            </w:pPr>
            <w:r>
              <w:rPr>
                <w:rFonts w:hAnsi="宋体" w:eastAsia="宋体" w:cs="宋体"/>
                <w:sz w:val="24"/>
                <w:szCs w:val="24"/>
              </w:rPr>
              <w:t xml:space="preserve">3</w:t>
            </w:r>
            <w:r>
              <w:rPr>
                <w:rFonts w:hint="eastAsia" w:hAnsi="宋体" w:eastAsia="宋体" w:cs="宋体"/>
                <w:sz w:val="24"/>
                <w:szCs w:val="24"/>
              </w:rPr>
              <w:t xml:space="preserve">、投标人为残疾人福利性单位的，提供《残疾人福利性单位声明函》。要求加盖电子签章，格式见本文件第七章《投标文件相关格式》。具体以《关于促进残疾人就业政府采购政策的通知》（财库〔</w:t>
            </w:r>
            <w:r>
              <w:rPr>
                <w:rFonts w:hAnsi="宋体" w:eastAsia="宋体" w:cs="宋体"/>
                <w:sz w:val="24"/>
                <w:szCs w:val="24"/>
              </w:rPr>
              <w:t xml:space="preserve">2017</w:t>
            </w:r>
            <w:r>
              <w:rPr>
                <w:rFonts w:hint="eastAsia" w:hAnsi="宋体" w:eastAsia="宋体" w:cs="宋体"/>
                <w:sz w:val="24"/>
                <w:szCs w:val="24"/>
              </w:rPr>
              <w:t xml:space="preserve">〕</w:t>
            </w:r>
            <w:r>
              <w:rPr>
                <w:rFonts w:hAnsi="宋体" w:eastAsia="宋体" w:cs="宋体"/>
                <w:sz w:val="24"/>
                <w:szCs w:val="24"/>
              </w:rPr>
              <w:t xml:space="preserve">141</w:t>
            </w:r>
            <w:r>
              <w:rPr>
                <w:rFonts w:hint="eastAsia" w:hAnsi="宋体" w:eastAsia="宋体" w:cs="宋体"/>
                <w:sz w:val="24"/>
                <w:szCs w:val="24"/>
              </w:rPr>
              <w:t xml:space="preserve">号）的规定为准。</w:t>
            </w:r>
            <w:r/>
          </w:p>
          <w:p>
            <w:pPr>
              <w:pStyle w:val="820"/>
              <w:spacing w:line="400" w:lineRule="exact"/>
              <w:rPr>
                <w:rFonts w:ascii="宋体" w:cs="宋体"/>
                <w:b/>
                <w:sz w:val="24"/>
                <w:szCs w:val="24"/>
              </w:rPr>
            </w:pPr>
            <w:r>
              <w:rPr>
                <w:rFonts w:hint="eastAsia" w:ascii="宋体" w:hAnsi="宋体" w:cs="宋体"/>
                <w:b/>
                <w:sz w:val="24"/>
                <w:szCs w:val="24"/>
              </w:rPr>
              <w:t xml:space="preserve">三、符合条件（必须提供，否则投标无效）</w:t>
            </w:r>
            <w:r/>
          </w:p>
          <w:p>
            <w:pPr>
              <w:pStyle w:val="820"/>
              <w:spacing w:line="400" w:lineRule="exact"/>
              <w:rPr>
                <w:rFonts w:ascii="宋体" w:cs="宋体"/>
                <w:bCs/>
                <w:sz w:val="24"/>
                <w:szCs w:val="24"/>
              </w:rPr>
            </w:pPr>
            <w:r>
              <w:rPr>
                <w:rFonts w:hint="eastAsia" w:ascii="宋体" w:hAnsi="宋体" w:cs="宋体"/>
                <w:bCs/>
                <w:sz w:val="24"/>
                <w:szCs w:val="24"/>
              </w:rPr>
              <w:t xml:space="preserve">（一）报价</w:t>
            </w:r>
            <w:r/>
          </w:p>
          <w:p>
            <w:pPr>
              <w:pStyle w:val="820"/>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《开标一览表》（加盖电子签章，格式见招标文件第七章《投标文件相关格式》。）</w:t>
            </w:r>
            <w:r/>
          </w:p>
          <w:p>
            <w:pPr>
              <w:pStyle w:val="820"/>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《分项价格表》（加盖电子签章，格式见招标文件第七章《投标文件相关格式》。）</w:t>
            </w:r>
            <w:r/>
          </w:p>
          <w:p>
            <w:pPr>
              <w:pStyle w:val="820"/>
              <w:spacing w:line="400" w:lineRule="exact"/>
              <w:rPr>
                <w:rFonts w:ascii="宋体" w:cs="宋体"/>
                <w:bCs/>
                <w:sz w:val="24"/>
                <w:szCs w:val="24"/>
              </w:rPr>
            </w:pPr>
            <w:r>
              <w:rPr>
                <w:rFonts w:hint="eastAsia" w:ascii="宋体" w:hAnsi="宋体" w:cs="宋体"/>
                <w:bCs/>
                <w:sz w:val="24"/>
                <w:szCs w:val="24"/>
              </w:rPr>
              <w:t xml:space="preserve">（二）商务资信</w:t>
            </w:r>
            <w:r/>
          </w:p>
          <w:p>
            <w:pPr>
              <w:pStyle w:val="820"/>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《投标函》（加盖电子签章，格式见招标文件第七章《投标文件相关格式》。）</w:t>
            </w:r>
            <w:r/>
          </w:p>
          <w:p>
            <w:pPr>
              <w:pStyle w:val="830"/>
              <w:rPr>
                <w:rFonts w:hAnsi="宋体" w:eastAsia="宋体" w:cs="宋体"/>
                <w:bCs/>
                <w:sz w:val="24"/>
                <w:szCs w:val="24"/>
              </w:rPr>
            </w:pPr>
            <w:r>
              <w:rPr>
                <w:rFonts w:hAnsi="宋体" w:eastAsia="宋体" w:cs="宋体"/>
                <w:bCs/>
                <w:sz w:val="24"/>
                <w:szCs w:val="24"/>
              </w:rPr>
              <w:t xml:space="preserve">2.</w:t>
            </w:r>
            <w:r>
              <w:rPr>
                <w:rFonts w:hint="eastAsia" w:hAnsi="宋体" w:eastAsia="宋体" w:cs="宋体"/>
                <w:bCs/>
                <w:sz w:val="24"/>
                <w:szCs w:val="24"/>
              </w:rPr>
              <w:t xml:space="preserve">《授权委托书》（提供原件的扫描件，格式见招标文件第七章《投标文件相关格式》。）</w:t>
            </w:r>
            <w:r/>
          </w:p>
          <w:p>
            <w:pPr>
              <w:pStyle w:val="820"/>
              <w:spacing w:line="400" w:lineRule="exact"/>
              <w:rPr>
                <w:rFonts w:ascii="宋体" w:cs="宋体"/>
                <w:bCs/>
                <w:sz w:val="24"/>
                <w:szCs w:val="24"/>
              </w:rPr>
            </w:pPr>
            <w:r>
              <w:rPr>
                <w:rFonts w:hint="eastAsia" w:ascii="宋体" w:hAnsi="宋体" w:cs="宋体"/>
                <w:bCs/>
                <w:sz w:val="24"/>
                <w:szCs w:val="24"/>
              </w:rPr>
              <w:t xml:space="preserve">（三）技术响应</w:t>
            </w:r>
            <w:r/>
          </w:p>
          <w:p>
            <w:pPr>
              <w:pStyle w:val="820"/>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《偏离表》（加盖电子签章，格式见招标文件第七章《投标文件相关格式》。）</w:t>
            </w:r>
            <w:r/>
          </w:p>
          <w:p>
            <w:pPr>
              <w:pStyle w:val="820"/>
              <w:spacing w:line="400" w:lineRule="exact"/>
              <w:rPr>
                <w:rFonts w:ascii="宋体" w:cs="宋体"/>
                <w:b/>
                <w:sz w:val="24"/>
                <w:szCs w:val="24"/>
              </w:rPr>
            </w:pPr>
            <w:r>
              <w:rPr>
                <w:rFonts w:hint="eastAsia" w:ascii="宋体" w:hAnsi="宋体" w:cs="宋体"/>
                <w:b/>
                <w:sz w:val="24"/>
                <w:szCs w:val="24"/>
              </w:rPr>
              <w:t xml:space="preserve">四、综合评审评分项</w:t>
            </w:r>
            <w:r/>
          </w:p>
          <w:p>
            <w:pPr>
              <w:pStyle w:val="830"/>
              <w:rPr>
                <w:rFonts w:hAnsi="宋体" w:eastAsia="宋体" w:cs="宋体"/>
                <w:sz w:val="24"/>
                <w:szCs w:val="24"/>
              </w:rPr>
            </w:pPr>
            <w:r>
              <w:rPr>
                <w:rFonts w:hint="eastAsia" w:hAnsi="宋体" w:eastAsia="宋体" w:cs="宋体"/>
                <w:sz w:val="24"/>
                <w:szCs w:val="24"/>
              </w:rPr>
              <w:t xml:space="preserve">要求见招标文件第四章《评标标准》</w:t>
            </w:r>
            <w:r/>
          </w:p>
          <w:p>
            <w:pPr>
              <w:pStyle w:val="820"/>
              <w:spacing w:line="400" w:lineRule="exact"/>
              <w:rPr>
                <w:rFonts w:ascii="宋体" w:cs="宋体"/>
                <w:b/>
                <w:sz w:val="24"/>
                <w:szCs w:val="24"/>
              </w:rPr>
            </w:pPr>
            <w:r>
              <w:rPr>
                <w:rFonts w:hint="eastAsia" w:ascii="宋体" w:hAnsi="宋体" w:cs="宋体"/>
                <w:b/>
                <w:sz w:val="24"/>
                <w:szCs w:val="24"/>
              </w:rPr>
              <w:t xml:space="preserve">五、价格折扣文件格式</w:t>
            </w:r>
            <w:r/>
          </w:p>
          <w:p>
            <w:pPr>
              <w:pStyle w:val="830"/>
              <w:rPr>
                <w:rFonts w:hAnsi="宋体" w:eastAsia="宋体" w:cs="宋体"/>
                <w:bCs/>
                <w:sz w:val="24"/>
                <w:szCs w:val="24"/>
              </w:rPr>
            </w:pPr>
            <w:r>
              <w:rPr>
                <w:rFonts w:hint="eastAsia" w:hAnsi="宋体" w:eastAsia="宋体" w:cs="宋体"/>
                <w:bCs/>
                <w:sz w:val="24"/>
                <w:szCs w:val="24"/>
              </w:rPr>
              <w:t xml:space="preserve">企业报价折扣证明：无</w:t>
            </w:r>
            <w:r/>
          </w:p>
          <w:p>
            <w:pPr>
              <w:pStyle w:val="820"/>
              <w:spacing w:line="400" w:lineRule="exact"/>
              <w:rPr>
                <w:rFonts w:ascii="宋体" w:cs="宋体"/>
                <w:bCs/>
                <w:sz w:val="24"/>
                <w:szCs w:val="24"/>
              </w:rPr>
            </w:pPr>
            <w:r>
              <w:rPr>
                <w:rFonts w:hint="eastAsia" w:ascii="宋体" w:hAnsi="宋体" w:cs="宋体"/>
                <w:bCs/>
                <w:sz w:val="24"/>
                <w:szCs w:val="24"/>
              </w:rPr>
              <w:t xml:space="preserve">注：</w:t>
            </w:r>
            <w:r/>
          </w:p>
          <w:p>
            <w:pPr>
              <w:pStyle w:val="820"/>
              <w:spacing w:line="40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投标人应对以上文件的合法性、真实性负责。</w:t>
            </w:r>
            <w:r/>
          </w:p>
          <w:p>
            <w:pPr>
              <w:pStyle w:val="820"/>
              <w:spacing w:line="40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十三</w:t>
            </w:r>
            <w:r>
              <w:rPr>
                <w:rFonts w:ascii="宋体" w:hAnsi="宋体" w:cs="宋体"/>
                <w:sz w:val="24"/>
                <w:szCs w:val="24"/>
              </w:rPr>
              <w:t xml:space="preserve">)2</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widowControl/>
              <w:rPr>
                <w:rFonts w:ascii="宋体" w:cs="宋体"/>
                <w:sz w:val="24"/>
                <w:szCs w:val="24"/>
              </w:rPr>
            </w:pPr>
            <w:r>
              <w:rPr>
                <w:rFonts w:hint="eastAsia" w:ascii="宋体" w:hAnsi="宋体" w:cs="宋体"/>
                <w:sz w:val="24"/>
                <w:szCs w:val="24"/>
              </w:rPr>
              <w:t xml:space="preserve">商务条件见：</w:t>
            </w:r>
            <w:r/>
          </w:p>
          <w:p>
            <w:pPr>
              <w:pStyle w:val="820"/>
              <w:spacing w:line="400" w:lineRule="exact"/>
              <w:widowControl/>
              <w:rPr>
                <w:rFonts w:ascii="宋体" w:cs="宋体"/>
                <w:sz w:val="24"/>
                <w:szCs w:val="24"/>
              </w:rPr>
            </w:pPr>
            <w:r>
              <w:rPr>
                <w:rFonts w:hint="eastAsia" w:ascii="宋体" w:hAnsi="宋体" w:cs="宋体"/>
                <w:sz w:val="24"/>
                <w:szCs w:val="24"/>
              </w:rPr>
              <w:t xml:space="preserve">一、本文件第四章《评标标准》中《评分细则》。</w:t>
            </w:r>
            <w:r/>
          </w:p>
          <w:p>
            <w:pPr>
              <w:pStyle w:val="820"/>
              <w:spacing w:line="400" w:lineRule="exact"/>
              <w:rPr>
                <w:rFonts w:ascii="宋体" w:cs="宋体"/>
                <w:bCs/>
                <w:sz w:val="24"/>
                <w:szCs w:val="24"/>
              </w:rPr>
            </w:pPr>
            <w:r>
              <w:rPr>
                <w:rFonts w:hint="eastAsia" w:ascii="宋体" w:hAnsi="宋体" w:cs="宋体"/>
                <w:sz w:val="24"/>
                <w:szCs w:val="24"/>
              </w:rPr>
              <w:t xml:space="preserve">二、本文件第三章《投标资料表》中</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)1</w:t>
            </w:r>
            <w:r>
              <w:rPr>
                <w:rFonts w:hint="eastAsia" w:ascii="宋体" w:hAnsi="宋体" w:cs="宋体"/>
                <w:sz w:val="24"/>
                <w:szCs w:val="24"/>
              </w:rPr>
              <w:t xml:space="preserve">和</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)2</w:t>
            </w:r>
            <w:r>
              <w:rPr>
                <w:rFonts w:hint="eastAsia" w:ascii="宋体" w:hAnsi="宋体" w:cs="宋体"/>
                <w:sz w:val="24"/>
                <w:szCs w:val="24"/>
              </w:rPr>
              <w:t xml:space="preserve">。</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十三</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widowControl/>
              <w:rPr>
                <w:rFonts w:ascii="宋体" w:cs="宋体"/>
                <w:sz w:val="24"/>
                <w:szCs w:val="24"/>
              </w:rPr>
            </w:pPr>
            <w:r>
              <w:rPr>
                <w:rFonts w:hint="eastAsia" w:ascii="宋体" w:hAnsi="宋体" w:cs="宋体"/>
                <w:sz w:val="24"/>
                <w:szCs w:val="24"/>
              </w:rPr>
              <w:t xml:space="preserve">交货和提供服务的时间：见本文件第五章《拟签订的合同文本》及或本文件第六章《采购需求》。</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十四</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bCs/>
                <w:sz w:val="24"/>
                <w:szCs w:val="24"/>
              </w:rPr>
              <w:t xml:space="preserve">本项目不接受超</w:t>
            </w:r>
            <w:r>
              <w:rPr>
                <w:rFonts w:hint="eastAsia" w:ascii="宋体" w:hAnsi="宋体" w:cs="宋体"/>
                <w:sz w:val="24"/>
                <w:szCs w:val="24"/>
              </w:rPr>
              <w:t xml:space="preserve">过</w:t>
            </w:r>
            <w:r>
              <w:rPr>
                <w:rFonts w:ascii="宋体" w:hAnsi="宋体" w:cs="宋体"/>
                <w:b/>
                <w:bCs/>
                <w:sz w:val="24"/>
                <w:szCs w:val="24"/>
              </w:rPr>
              <w:t xml:space="preserve">290</w:t>
            </w:r>
            <w:r>
              <w:rPr>
                <w:rFonts w:hint="eastAsia" w:ascii="宋体" w:hAnsi="宋体" w:cs="宋体"/>
                <w:b/>
                <w:bCs/>
                <w:sz w:val="24"/>
                <w:szCs w:val="24"/>
              </w:rPr>
              <w:t xml:space="preserve">万元</w:t>
            </w:r>
            <w:r>
              <w:rPr>
                <w:rFonts w:hint="eastAsia" w:ascii="宋体" w:hAnsi="宋体" w:cs="宋体"/>
                <w:bCs/>
                <w:sz w:val="24"/>
                <w:szCs w:val="24"/>
              </w:rPr>
              <w:t xml:space="preserve">人民币（采购项目预算金额）的投标报价。</w:t>
            </w:r>
            <w:r>
              <w:rPr>
                <w:rFonts w:hint="eastAsia" w:ascii="宋体" w:hAnsi="宋体" w:cs="宋体"/>
                <w:sz w:val="24"/>
                <w:szCs w:val="24"/>
              </w:rPr>
              <w:t xml:space="preserve">报价包括产品价、税金、运费、安装调试、检验、运输保险、验收等全部费用。用户不再支付报价以外的任何费用。</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十六</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以人民币报价。</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spacing w:line="400" w:lineRule="exact"/>
              <w:rPr>
                <w:rFonts w:ascii="宋体" w:cs="宋体"/>
                <w:bCs/>
                <w:sz w:val="24"/>
                <w:szCs w:val="24"/>
              </w:rPr>
            </w:pPr>
            <w:r>
              <w:rPr>
                <w:rFonts w:hint="eastAsia" w:ascii="宋体" w:hAnsi="宋体" w:cs="宋体"/>
                <w:bCs/>
                <w:sz w:val="24"/>
                <w:szCs w:val="24"/>
              </w:rPr>
              <w:t xml:space="preserve">（十七）</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投标人应当通过“苏采云”系统提交数据电文形式的投标文件（即电子投标）。</w:t>
            </w:r>
            <w:r/>
          </w:p>
          <w:p>
            <w:pPr>
              <w:pStyle w:val="820"/>
              <w:spacing w:line="400" w:lineRule="exact"/>
              <w:rPr>
                <w:rFonts w:ascii="宋体" w:cs="宋体"/>
                <w:sz w:val="24"/>
                <w:szCs w:val="24"/>
              </w:rPr>
            </w:pPr>
            <w:r>
              <w:rPr>
                <w:rFonts w:hint="eastAsia" w:ascii="宋体" w:hAnsi="宋体" w:cs="宋体"/>
                <w:sz w:val="24"/>
                <w:szCs w:val="24"/>
              </w:rPr>
              <w:t xml:space="preserve">特别说明：通过“苏采云”系统提交政府采购客户端工具导出加密的投标文件（后缀名为</w:t>
            </w:r>
            <w:r>
              <w:rPr>
                <w:rFonts w:ascii="宋体" w:hAnsi="宋体" w:cs="宋体"/>
                <w:sz w:val="24"/>
                <w:szCs w:val="24"/>
              </w:rPr>
              <w:t xml:space="preserve">zip</w:t>
            </w:r>
            <w:r>
              <w:rPr>
                <w:rFonts w:hint="eastAsia" w:ascii="宋体" w:hAnsi="宋体" w:cs="宋体"/>
                <w:sz w:val="24"/>
                <w:szCs w:val="24"/>
              </w:rPr>
              <w:t xml:space="preserve">）。投标文件不得超过</w:t>
            </w:r>
            <w:r>
              <w:rPr>
                <w:rFonts w:ascii="宋体" w:hAnsi="宋体" w:cs="宋体"/>
                <w:sz w:val="24"/>
                <w:szCs w:val="24"/>
              </w:rPr>
              <w:t xml:space="preserve">150M</w:t>
            </w:r>
            <w:r>
              <w:rPr>
                <w:rFonts w:hint="eastAsia" w:ascii="宋体" w:hAnsi="宋体" w:cs="宋体"/>
                <w:sz w:val="24"/>
                <w:szCs w:val="24"/>
              </w:rPr>
              <w:t xml:space="preserve">！</w:t>
            </w:r>
            <w:r/>
          </w:p>
          <w:p>
            <w:pPr>
              <w:pStyle w:val="820"/>
              <w:spacing w:line="400" w:lineRule="exact"/>
              <w:rPr>
                <w:rFonts w:ascii="宋体" w:cs="宋体"/>
                <w:bCs/>
                <w:sz w:val="24"/>
                <w:szCs w:val="24"/>
              </w:rPr>
            </w:pPr>
            <w:r>
              <w:rPr>
                <w:rFonts w:ascii="宋体" w:cs="宋体"/>
                <w:sz w:val="24"/>
                <w:szCs w:val="24"/>
              </w:rPr>
              <w:t xml:space="preserve"> </w:t>
            </w:r>
            <w:r>
              <w:rPr>
                <w:rFonts w:hint="eastAsia" w:ascii="宋体" w:hAnsi="宋体" w:cs="宋体"/>
                <w:sz w:val="24"/>
                <w:szCs w:val="24"/>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十八</w:t>
            </w:r>
            <w:r>
              <w:rPr>
                <w:rFonts w:ascii="宋体" w:hAnsi="宋体" w:cs="宋体"/>
                <w:sz w:val="24"/>
                <w:szCs w:val="24"/>
              </w:rPr>
              <w:t xml:space="preserve">)4</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见本文件第三章《投标资料表》中</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)1</w:t>
            </w:r>
            <w:r>
              <w:rPr>
                <w:rFonts w:hint="eastAsia" w:ascii="宋体" w:hAnsi="宋体" w:cs="宋体"/>
                <w:sz w:val="24"/>
                <w:szCs w:val="24"/>
              </w:rPr>
              <w:t xml:space="preserve">和</w:t>
            </w:r>
            <w:r>
              <w:rPr>
                <w:rFonts w:ascii="宋体" w:hAnsi="宋体" w:cs="宋体"/>
                <w:sz w:val="24"/>
                <w:szCs w:val="24"/>
              </w:rPr>
              <w:t xml:space="preserve">(</w:t>
            </w:r>
            <w:r>
              <w:rPr>
                <w:rFonts w:hint="eastAsia" w:ascii="宋体" w:hAnsi="宋体" w:cs="宋体"/>
                <w:sz w:val="24"/>
                <w:szCs w:val="24"/>
              </w:rPr>
              <w:t xml:space="preserve">十二</w:t>
            </w:r>
            <w:r>
              <w:rPr>
                <w:rFonts w:ascii="宋体" w:hAnsi="宋体" w:cs="宋体"/>
                <w:sz w:val="24"/>
                <w:szCs w:val="24"/>
              </w:rPr>
              <w:t xml:space="preserve">)2</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十九</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jc w:val="left"/>
              <w:spacing w:line="400" w:lineRule="exact"/>
              <w:rPr>
                <w:rFonts w:ascii="宋体" w:cs="宋体"/>
                <w:sz w:val="24"/>
                <w:szCs w:val="24"/>
                <w:highlight w:val="none"/>
              </w:rPr>
            </w:pPr>
            <w:r>
              <w:rPr>
                <w:rFonts w:hint="eastAsia" w:ascii="宋体" w:hAnsi="宋体" w:cs="宋体"/>
                <w:sz w:val="24"/>
                <w:szCs w:val="24"/>
                <w:highlight w:val="none"/>
              </w:rPr>
              <w:t xml:space="preserve">投标文件的提交与接收：</w:t>
            </w:r>
            <w:r>
              <w:rPr>
                <w:rFonts w:ascii="宋体" w:cs="宋体"/>
                <w:sz w:val="24"/>
                <w:szCs w:val="24"/>
                <w:highlight w:val="none"/>
              </w:rPr>
              <w:t xml:space="preserve"> </w:t>
            </w:r>
            <w:r/>
          </w:p>
          <w:p>
            <w:pPr>
              <w:pStyle w:val="820"/>
              <w:jc w:val="left"/>
              <w:spacing w:line="400" w:lineRule="exact"/>
              <w:rPr>
                <w:rFonts w:ascii="宋体" w:cs="宋体"/>
                <w:b/>
                <w:bCs/>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投标文件提交与接收时间：</w:t>
            </w:r>
            <w:r>
              <w:rPr>
                <w:rFonts w:hint="eastAsia" w:ascii="宋体" w:hAnsi="宋体" w:cs="宋体"/>
                <w:b/>
                <w:bCs/>
                <w:sz w:val="24"/>
                <w:szCs w:val="24"/>
                <w:highlight w:val="none"/>
              </w:rPr>
              <w:t xml:space="preserve">提交投标文件截止时间（</w:t>
            </w:r>
            <w:r>
              <w:rPr>
                <w:rFonts w:ascii="宋体" w:hAnsi="宋体" w:cs="宋体"/>
                <w:b/>
                <w:bCs/>
                <w:sz w:val="24"/>
                <w:szCs w:val="24"/>
                <w:highlight w:val="none"/>
              </w:rPr>
              <w:t xml:space="preserve">2025</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17</w:t>
            </w:r>
            <w:r>
              <w:rPr>
                <w:rFonts w:hint="eastAsia" w:ascii="宋体" w:hAnsi="宋体" w:cs="宋体"/>
                <w:b/>
                <w:bCs/>
                <w:sz w:val="24"/>
                <w:szCs w:val="24"/>
                <w:highlight w:val="none"/>
              </w:rPr>
              <w:t xml:space="preserve">日</w:t>
            </w:r>
            <w:r>
              <w:rPr>
                <w:rFonts w:ascii="宋体" w:hAnsi="宋体" w:cs="宋体"/>
                <w:b/>
                <w:bCs/>
                <w:sz w:val="24"/>
                <w:szCs w:val="24"/>
                <w:highlight w:val="none"/>
              </w:rPr>
              <w:t xml:space="preserve">9</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30</w:t>
            </w:r>
            <w:r>
              <w:rPr>
                <w:rFonts w:hint="eastAsia" w:ascii="宋体" w:hAnsi="宋体" w:cs="宋体"/>
                <w:b/>
                <w:bCs/>
                <w:sz w:val="24"/>
                <w:szCs w:val="24"/>
                <w:highlight w:val="none"/>
              </w:rPr>
              <w:t xml:space="preserve">）前。</w:t>
            </w:r>
            <w:r/>
          </w:p>
          <w:p>
            <w:pPr>
              <w:pStyle w:val="820"/>
              <w:spacing w:line="400" w:lineRule="exact"/>
              <w:rPr>
                <w:rFonts w:asci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（二十）</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电子投标文件应由其法定代表人或法定代表人授权代表在规定的网上投标时间内，凭</w:t>
            </w:r>
            <w:r>
              <w:rPr>
                <w:rFonts w:ascii="宋体" w:hAnsi="宋体" w:cs="宋体"/>
                <w:sz w:val="24"/>
                <w:szCs w:val="24"/>
              </w:rPr>
              <w:t xml:space="preserve"> CA </w:t>
            </w:r>
            <w:r>
              <w:rPr>
                <w:rFonts w:hint="eastAsia" w:ascii="宋体" w:hAnsi="宋体" w:cs="宋体"/>
                <w:sz w:val="24"/>
                <w:szCs w:val="24"/>
              </w:rPr>
              <w:t xml:space="preserve">证书登陆“苏采云”系统在线编制投标文件（电子数据），并在投标截止时间之前上传投标文件。</w:t>
            </w:r>
            <w:r/>
          </w:p>
          <w:p>
            <w:pPr>
              <w:pStyle w:val="820"/>
              <w:spacing w:line="400" w:lineRule="exact"/>
              <w:rPr>
                <w:rFonts w:ascii="宋体" w:cs="宋体"/>
                <w:sz w:val="24"/>
                <w:szCs w:val="24"/>
              </w:rPr>
            </w:pPr>
            <w:r>
              <w:rPr>
                <w:rFonts w:hint="eastAsia" w:ascii="宋体" w:hAnsi="宋体" w:cs="宋体"/>
                <w:sz w:val="24"/>
                <w:szCs w:val="24"/>
              </w:rPr>
              <w:t xml:space="preserve">投标人应在达到开标时间后，使用</w:t>
            </w:r>
            <w:r>
              <w:rPr>
                <w:rFonts w:ascii="宋体" w:hAnsi="宋体" w:cs="宋体"/>
                <w:sz w:val="24"/>
                <w:szCs w:val="24"/>
              </w:rPr>
              <w:t xml:space="preserve">CA</w:t>
            </w:r>
            <w:r>
              <w:rPr>
                <w:rFonts w:hint="eastAsia" w:ascii="宋体" w:hAnsi="宋体" w:cs="宋体"/>
                <w:sz w:val="24"/>
                <w:szCs w:val="24"/>
              </w:rPr>
              <w:t xml:space="preserve">数字证书解密各自投标文件。</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四</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开标</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二十五</w:t>
            </w:r>
            <w:r>
              <w:rPr>
                <w:rFonts w:ascii="宋体" w:hAnsi="宋体" w:cs="宋体"/>
                <w:sz w:val="24"/>
                <w:szCs w:val="24"/>
              </w:rPr>
              <w:t xml:space="preserve">)1</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highlight w:val="none"/>
              </w:rPr>
            </w:pPr>
            <w:r>
              <w:rPr>
                <w:rFonts w:hint="eastAsia" w:ascii="宋体" w:hAnsi="宋体" w:cs="宋体"/>
                <w:sz w:val="24"/>
                <w:szCs w:val="24"/>
                <w:highlight w:val="none"/>
              </w:rPr>
              <w:t xml:space="preserve">开标时间及地点：</w:t>
            </w:r>
            <w:r/>
          </w:p>
          <w:p>
            <w:pPr>
              <w:pStyle w:val="820"/>
              <w:spacing w:line="400" w:lineRule="exact"/>
              <w:rPr>
                <w:rFonts w:ascii="宋体" w:cs="宋体"/>
                <w:sz w:val="24"/>
                <w:szCs w:val="24"/>
                <w:highlight w:val="none"/>
              </w:rPr>
            </w:pPr>
            <w:r>
              <w:rPr>
                <w:rFonts w:ascii="宋体" w:hAnsi="宋体" w:cs="宋体"/>
                <w:sz w:val="24"/>
                <w:szCs w:val="24"/>
                <w:highlight w:val="none"/>
              </w:rPr>
              <w:t xml:space="preserve">1.</w:t>
            </w:r>
            <w:r>
              <w:rPr>
                <w:rFonts w:hint="eastAsia" w:ascii="宋体" w:hAnsi="宋体" w:cs="宋体"/>
                <w:b/>
                <w:bCs/>
                <w:sz w:val="24"/>
                <w:szCs w:val="24"/>
                <w:highlight w:val="none"/>
              </w:rPr>
              <w:t xml:space="preserve">开标时间：</w:t>
            </w:r>
            <w:r>
              <w:rPr>
                <w:rFonts w:ascii="宋体" w:hAnsi="宋体" w:cs="宋体"/>
                <w:b/>
                <w:bCs/>
                <w:sz w:val="24"/>
                <w:szCs w:val="24"/>
                <w:highlight w:val="none"/>
              </w:rPr>
              <w:t xml:space="preserve">2025</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17</w:t>
            </w:r>
            <w:r>
              <w:rPr>
                <w:rFonts w:hint="eastAsia" w:ascii="宋体" w:hAnsi="宋体" w:cs="宋体"/>
                <w:b/>
                <w:bCs/>
                <w:sz w:val="24"/>
                <w:szCs w:val="24"/>
                <w:highlight w:val="none"/>
              </w:rPr>
              <w:t xml:space="preserve">日</w:t>
            </w:r>
            <w:r>
              <w:rPr>
                <w:rFonts w:ascii="宋体" w:hAnsi="宋体" w:cs="宋体"/>
                <w:b/>
                <w:bCs/>
                <w:sz w:val="24"/>
                <w:szCs w:val="24"/>
                <w:highlight w:val="none"/>
              </w:rPr>
              <w:t xml:space="preserve">9</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30</w:t>
            </w:r>
            <w:r>
              <w:rPr>
                <w:rFonts w:hint="eastAsia" w:ascii="宋体" w:hAnsi="宋体" w:cs="宋体"/>
                <w:b/>
                <w:bCs/>
                <w:sz w:val="24"/>
                <w:szCs w:val="24"/>
                <w:highlight w:val="none"/>
              </w:rPr>
              <w:t xml:space="preserve">（标准时间）</w:t>
            </w:r>
            <w:r/>
          </w:p>
          <w:p>
            <w:pPr>
              <w:pStyle w:val="820"/>
              <w:spacing w:line="400" w:lineRule="exact"/>
              <w:rPr>
                <w:rFonts w:asci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开标地点：“苏采云”系统（网址：</w:t>
            </w:r>
            <w:r>
              <w:rPr>
                <w:rFonts w:ascii="宋体" w:hAnsi="宋体" w:cs="宋体"/>
                <w:sz w:val="24"/>
                <w:szCs w:val="24"/>
                <w:highlight w:val="none"/>
              </w:rPr>
              <w:t xml:space="preserve"> http://jszfcg.jsczt.cn/</w:t>
            </w:r>
            <w:r>
              <w:rPr>
                <w:rFonts w:hint="eastAsia" w:ascii="宋体" w:hAnsi="宋体" w:cs="宋体"/>
                <w:sz w:val="24"/>
                <w:szCs w:val="24"/>
                <w:highlight w:val="none"/>
              </w:rPr>
              <w:t xml:space="preserve">）“开标大厅”或进入徐州政府采购网（网址：</w:t>
            </w:r>
            <w:r>
              <w:rPr>
                <w:rFonts w:ascii="宋体" w:hAnsi="宋体" w:cs="宋体"/>
                <w:sz w:val="24"/>
                <w:szCs w:val="24"/>
                <w:highlight w:val="none"/>
              </w:rPr>
              <w:t xml:space="preserve">http://czj.xz.gov.cn/Home/HomeIndex</w:t>
            </w:r>
            <w:r>
              <w:rPr>
                <w:rFonts w:hint="eastAsia" w:ascii="宋体" w:hAnsi="宋体" w:cs="宋体"/>
                <w:sz w:val="24"/>
                <w:szCs w:val="24"/>
                <w:highlight w:val="none"/>
              </w:rPr>
              <w:t xml:space="preserve">）</w:t>
            </w:r>
            <w:r>
              <w:rPr>
                <w:rFonts w:ascii="宋体" w:cs="宋体"/>
                <w:sz w:val="24"/>
                <w:szCs w:val="24"/>
                <w:highlight w:val="none"/>
              </w:rPr>
              <w:t xml:space="preserve">--</w:t>
            </w:r>
            <w:r>
              <w:rPr>
                <w:rFonts w:hint="eastAsia" w:ascii="宋体" w:hAnsi="宋体" w:cs="宋体"/>
                <w:sz w:val="24"/>
                <w:szCs w:val="24"/>
                <w:highlight w:val="none"/>
              </w:rPr>
              <w:t xml:space="preserve">业务工作</w:t>
            </w:r>
            <w:r>
              <w:rPr>
                <w:rFonts w:ascii="宋体" w:cs="宋体"/>
                <w:sz w:val="24"/>
                <w:szCs w:val="24"/>
                <w:highlight w:val="none"/>
              </w:rPr>
              <w:t xml:space="preserve">--</w:t>
            </w:r>
            <w:r>
              <w:rPr>
                <w:rFonts w:hint="eastAsia" w:ascii="宋体" w:hAnsi="宋体" w:cs="宋体"/>
                <w:sz w:val="24"/>
                <w:szCs w:val="24"/>
                <w:highlight w:val="none"/>
              </w:rPr>
              <w:t xml:space="preserve">用户登录，点击“苏采云”进入系统“开标大厅”。</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二十五</w:t>
            </w:r>
            <w:r>
              <w:rPr>
                <w:rFonts w:ascii="宋体" w:hAnsi="宋体" w:cs="宋体"/>
                <w:sz w:val="24"/>
                <w:szCs w:val="24"/>
              </w:rPr>
              <w:t xml:space="preserve">)3</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线上开标时，“苏采云”系统自动提取所有投标文件，投标人按招标文件规定方式按时在线解密。本项目招标文件规定的投标人按时在线解密方式：开标时间后</w:t>
            </w:r>
            <w:r>
              <w:rPr>
                <w:rFonts w:ascii="宋体" w:hAnsi="宋体" w:cs="宋体"/>
                <w:sz w:val="24"/>
                <w:szCs w:val="24"/>
              </w:rPr>
              <w:t xml:space="preserve">30</w:t>
            </w:r>
            <w:r>
              <w:rPr>
                <w:rFonts w:hint="eastAsia" w:ascii="宋体" w:hAnsi="宋体" w:cs="宋体"/>
                <w:sz w:val="24"/>
                <w:szCs w:val="24"/>
              </w:rPr>
              <w:t xml:space="preserve">分钟内，通过“苏采云”系统（使用“</w:t>
            </w:r>
            <w:r>
              <w:rPr>
                <w:rFonts w:ascii="宋体" w:hAnsi="宋体" w:cs="宋体"/>
                <w:sz w:val="24"/>
                <w:szCs w:val="24"/>
              </w:rPr>
              <w:t xml:space="preserve">CA</w:t>
            </w:r>
            <w:r>
              <w:rPr>
                <w:rFonts w:hint="eastAsia" w:ascii="宋体" w:hAnsi="宋体" w:cs="宋体"/>
                <w:sz w:val="24"/>
                <w:szCs w:val="24"/>
              </w:rPr>
              <w:t xml:space="preserve">数字证书”）解密。</w:t>
            </w:r>
            <w:r/>
          </w:p>
          <w:p>
            <w:pPr>
              <w:pStyle w:val="820"/>
              <w:spacing w:line="400" w:lineRule="exact"/>
              <w:rPr>
                <w:rFonts w:ascii="宋体" w:cs="宋体"/>
                <w:sz w:val="24"/>
                <w:szCs w:val="24"/>
              </w:rPr>
            </w:pPr>
            <w:r>
              <w:rPr>
                <w:rFonts w:hint="eastAsia" w:ascii="宋体" w:hAnsi="宋体" w:cs="宋体"/>
                <w:sz w:val="24"/>
                <w:szCs w:val="24"/>
              </w:rPr>
              <w:t xml:space="preserve">所有投标人解密（或解密时间）结束后，“苏采云”系统生成开标记录并向社会公众公布，但依法应当保密的除外。</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五</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评标</w:t>
            </w:r>
            <w:r/>
          </w:p>
        </w:tc>
      </w:tr>
      <w:tr>
        <w:trPr>
          <w:trHeight w:val="90"/>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二十七</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本项目的评标方法：综合评分法。</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二十八</w:t>
            </w:r>
            <w:r>
              <w:rPr>
                <w:rFonts w:ascii="宋体" w:hAnsi="宋体" w:cs="宋体"/>
                <w:sz w:val="24"/>
                <w:szCs w:val="24"/>
              </w:rPr>
              <w:t xml:space="preserve">)1</w:t>
            </w:r>
            <w:r/>
          </w:p>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二十八</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推荐中标候选供应商名单。中标候选供应商数量应当根据采购需要确定，但必须按顺序排列中标候选供应商。</w:t>
            </w:r>
            <w:r/>
          </w:p>
          <w:p>
            <w:pPr>
              <w:pStyle w:val="820"/>
              <w:spacing w:line="40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采用综合评分法的，按评审后得分由高到低顺序排列。得分相同的，按投标报价由低到高顺序排列。得分且投标报价相同的，按技术指标优劣得分顺序排列。</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（二十九）</w:t>
            </w:r>
            <w:r/>
          </w:p>
          <w:p>
            <w:pPr>
              <w:pStyle w:val="820"/>
              <w:jc w:val="center"/>
              <w:spacing w:line="40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评标中需要投标人对投标文件澄清或者说明的，应当通过“苏采云”系统交换数据电文。在评标期间，请投标人保持在线。</w:t>
            </w:r>
            <w:r/>
          </w:p>
          <w:p>
            <w:pPr>
              <w:pStyle w:val="820"/>
              <w:spacing w:line="40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820"/>
              <w:spacing w:line="40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投标人的澄清、说明或者补正应当采用通过“苏采云”系统（使用“</w:t>
            </w:r>
            <w:r>
              <w:rPr>
                <w:rFonts w:ascii="宋体" w:hAnsi="宋体" w:cs="宋体"/>
                <w:sz w:val="24"/>
                <w:szCs w:val="24"/>
              </w:rPr>
              <w:t xml:space="preserve">CA</w:t>
            </w:r>
            <w:r>
              <w:rPr>
                <w:rFonts w:hint="eastAsia" w:ascii="宋体" w:hAnsi="宋体" w:cs="宋体"/>
                <w:sz w:val="24"/>
                <w:szCs w:val="24"/>
              </w:rPr>
              <w:t xml:space="preserve">数字证书”</w:t>
            </w:r>
            <w:r>
              <w:rPr>
                <w:rFonts w:ascii="宋体" w:cs="宋体"/>
                <w:sz w:val="24"/>
                <w:szCs w:val="24"/>
              </w:rPr>
              <w:t xml:space="preserve">,</w:t>
            </w:r>
            <w:r>
              <w:rPr>
                <w:rFonts w:hint="eastAsia" w:ascii="宋体" w:hAnsi="宋体" w:cs="宋体"/>
                <w:sz w:val="24"/>
                <w:szCs w:val="24"/>
              </w:rPr>
              <w:t xml:space="preserve">加盖电子签章）形式。投标人没有在规定的回复时间内作出必要的澄清、说明或者补正，评标委员会将认为投标人拒绝作出必要的澄清、说明或者补正，并承担相应的后果和法律责任。</w:t>
            </w:r>
            <w:r/>
          </w:p>
          <w:p>
            <w:pPr>
              <w:pStyle w:val="820"/>
              <w:spacing w:line="400" w:lineRule="exact"/>
              <w:rPr>
                <w:rFonts w:ascii="宋体" w:cs="宋体"/>
                <w:sz w:val="24"/>
                <w:szCs w:val="24"/>
              </w:rPr>
            </w:pPr>
            <w:r>
              <w:rPr>
                <w:rFonts w:hint="eastAsia" w:ascii="宋体" w:hAnsi="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sz w:val="24"/>
                <w:szCs w:val="24"/>
              </w:rPr>
              <w:t xml:space="preserve">七</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政府采购合同</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三十七</w:t>
            </w:r>
            <w:r>
              <w:rPr>
                <w:rFonts w:ascii="宋体" w:hAnsi="宋体" w:cs="宋体"/>
                <w:sz w:val="24"/>
                <w:szCs w:val="24"/>
              </w:rPr>
              <w:t xml:space="preserve">)1</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采购人与中标、成交供应商应当在中标、成交通知书发出之日起</w:t>
            </w:r>
            <w:r>
              <w:rPr>
                <w:rFonts w:ascii="宋体" w:hAnsi="宋体" w:cs="宋体"/>
                <w:sz w:val="24"/>
                <w:szCs w:val="24"/>
              </w:rPr>
              <w:t xml:space="preserve">5</w:t>
            </w:r>
            <w:r>
              <w:rPr>
                <w:rFonts w:hint="eastAsia" w:ascii="宋体" w:hAnsi="宋体" w:cs="宋体"/>
                <w:sz w:val="24"/>
                <w:szCs w:val="24"/>
              </w:rPr>
              <w:t xml:space="preserve">日内，按照采购文件确定的事项签订政府采购合同。</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（三十八）</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履约保证金缴纳方式、时间及退款具体要求：</w:t>
            </w:r>
            <w:r/>
          </w:p>
          <w:p>
            <w:pPr>
              <w:pStyle w:val="830"/>
              <w:rPr>
                <w:rFonts w:hAnsi="宋体" w:eastAsia="宋体" w:cs="宋体"/>
                <w:sz w:val="24"/>
                <w:szCs w:val="24"/>
              </w:rPr>
            </w:pPr>
            <w:r>
              <w:rPr>
                <w:rFonts w:hint="eastAsia" w:hAnsi="宋体" w:eastAsia="宋体" w:cs="宋体"/>
                <w:sz w:val="24"/>
                <w:szCs w:val="24"/>
              </w:rPr>
              <w:t xml:space="preserve">本项目不收取履约保证金。</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四十一</w:t>
            </w:r>
            <w:r>
              <w:rPr>
                <w:rFonts w:ascii="宋体" w:hAnsi="宋体" w:cs="宋体"/>
                <w:sz w:val="24"/>
                <w:szCs w:val="24"/>
              </w:rPr>
              <w:t xml:space="preserve">)</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0"/>
              <w:rPr>
                <w:rFonts w:hAnsi="宋体" w:eastAsia="宋体" w:cs="宋体"/>
                <w:sz w:val="24"/>
                <w:szCs w:val="24"/>
              </w:rPr>
            </w:pPr>
            <w:r>
              <w:rPr>
                <w:rFonts w:hint="eastAsia" w:hAnsi="宋体" w:eastAsia="宋体" w:cs="宋体"/>
                <w:sz w:val="24"/>
                <w:szCs w:val="24"/>
              </w:rPr>
              <w:t xml:space="preserve">供应商在法定质疑期内一次性提出针对同一采购程序环节的质疑。</w:t>
            </w:r>
            <w:r/>
          </w:p>
          <w:p>
            <w:pPr>
              <w:pStyle w:val="820"/>
              <w:spacing w:line="400" w:lineRule="exact"/>
              <w:rPr>
                <w:rFonts w:ascii="宋体" w:cs="宋体"/>
                <w:sz w:val="24"/>
                <w:szCs w:val="24"/>
              </w:rPr>
            </w:pPr>
            <w:r>
              <w:rPr>
                <w:rFonts w:hint="eastAsia" w:ascii="宋体" w:hAnsi="宋体" w:cs="宋体"/>
                <w:sz w:val="24"/>
                <w:szCs w:val="24"/>
              </w:rPr>
              <w:t xml:space="preserve">质疑接收人：陈旭</w:t>
            </w:r>
            <w:r>
              <w:rPr>
                <w:rFonts w:ascii="宋体" w:hAnsi="宋体" w:cs="宋体"/>
                <w:sz w:val="24"/>
                <w:szCs w:val="24"/>
              </w:rPr>
              <w:t xml:space="preserve">;</w:t>
            </w:r>
            <w:r>
              <w:rPr>
                <w:rFonts w:hint="eastAsia" w:ascii="宋体" w:hAnsi="宋体" w:cs="宋体"/>
                <w:sz w:val="24"/>
                <w:szCs w:val="24"/>
              </w:rPr>
              <w:t xml:space="preserve">联系电话：</w:t>
            </w:r>
            <w:r>
              <w:rPr>
                <w:rFonts w:ascii="宋体" w:hAnsi="宋体" w:cs="宋体"/>
                <w:sz w:val="24"/>
                <w:szCs w:val="24"/>
              </w:rPr>
              <w:t xml:space="preserve">0516-67598336</w:t>
            </w:r>
            <w:r/>
          </w:p>
          <w:p>
            <w:pPr>
              <w:pStyle w:val="820"/>
              <w:spacing w:line="400" w:lineRule="exact"/>
              <w:rPr>
                <w:rFonts w:ascii="宋体" w:cs="宋体"/>
                <w:sz w:val="24"/>
                <w:szCs w:val="24"/>
              </w:rPr>
            </w:pPr>
            <w:r>
              <w:rPr>
                <w:rFonts w:hint="eastAsia" w:ascii="宋体" w:hAnsi="宋体" w:cs="宋体"/>
                <w:sz w:val="24"/>
                <w:szCs w:val="24"/>
              </w:rPr>
              <w:t xml:space="preserve">办公地址：江苏省徐州市淮海东路</w:t>
            </w:r>
            <w:r>
              <w:rPr>
                <w:rFonts w:ascii="宋体" w:hAnsi="宋体" w:cs="宋体"/>
                <w:sz w:val="24"/>
                <w:szCs w:val="24"/>
              </w:rPr>
              <w:t xml:space="preserve">29</w:t>
            </w:r>
            <w:r>
              <w:rPr>
                <w:rFonts w:hint="eastAsia" w:ascii="宋体" w:hAnsi="宋体" w:cs="宋体"/>
                <w:sz w:val="24"/>
                <w:szCs w:val="24"/>
              </w:rPr>
              <w:t xml:space="preserve">号苏宁广场</w:t>
            </w:r>
            <w:r>
              <w:rPr>
                <w:rFonts w:ascii="宋体" w:hAnsi="宋体" w:cs="宋体"/>
                <w:sz w:val="24"/>
                <w:szCs w:val="24"/>
              </w:rPr>
              <w:t xml:space="preserve">A</w:t>
            </w:r>
            <w:r>
              <w:rPr>
                <w:rFonts w:hint="eastAsia" w:ascii="宋体" w:hAnsi="宋体" w:cs="宋体"/>
                <w:sz w:val="24"/>
                <w:szCs w:val="24"/>
              </w:rPr>
              <w:t xml:space="preserve">塔</w:t>
            </w:r>
            <w:r>
              <w:rPr>
                <w:rFonts w:ascii="宋体" w:hAnsi="宋体" w:cs="宋体"/>
                <w:sz w:val="24"/>
                <w:szCs w:val="24"/>
              </w:rPr>
              <w:t xml:space="preserve">3623</w:t>
            </w:r>
            <w:r>
              <w:rPr>
                <w:rFonts w:hint="eastAsia" w:ascii="宋体" w:hAnsi="宋体" w:cs="宋体"/>
                <w:sz w:val="24"/>
                <w:szCs w:val="24"/>
              </w:rPr>
              <w:t xml:space="preserve">室</w:t>
            </w:r>
            <w:r/>
          </w:p>
        </w:tc>
      </w:tr>
      <w:tr>
        <w:trPr/>
        <w:tc>
          <w:tcPr>
            <w:tcBorders>
              <w:top w:val="single" w:color="000000" w:sz="4" w:space="0"/>
              <w:bottom w:val="single" w:color="000000" w:sz="4" w:space="0"/>
              <w:right w:val="single" w:color="000000" w:sz="4" w:space="0"/>
            </w:tcBorders>
            <w:tcW w:w="1575" w:type="dxa"/>
            <w:textDirection w:val="lrTb"/>
            <w:noWrap w:val="false"/>
          </w:tcPr>
          <w:p>
            <w:pPr>
              <w:pStyle w:val="820"/>
              <w:jc w:val="center"/>
              <w:spacing w:line="400" w:lineRule="exact"/>
              <w:rPr>
                <w:rFonts w:ascii="宋体" w:cs="宋体"/>
                <w:sz w:val="24"/>
                <w:szCs w:val="24"/>
              </w:rPr>
            </w:pPr>
            <w:r>
              <w:rPr>
                <w:rFonts w:hint="eastAsia" w:ascii="宋体" w:hAnsi="宋体" w:cs="宋体"/>
                <w:bCs/>
                <w:sz w:val="24"/>
                <w:szCs w:val="24"/>
              </w:rPr>
              <w:t xml:space="preserve">附加说明</w:t>
            </w:r>
            <w:r/>
          </w:p>
        </w:tc>
        <w:tc>
          <w:tcPr>
            <w:tcBorders>
              <w:top w:val="single" w:color="000000" w:sz="4" w:space="0"/>
              <w:left w:val="single" w:color="000000" w:sz="4" w:space="0"/>
              <w:bottom w:val="single" w:color="000000" w:sz="4" w:space="0"/>
            </w:tcBorders>
            <w:tcW w:w="8490" w:type="dxa"/>
            <w:textDirection w:val="lrTb"/>
            <w:noWrap w:val="false"/>
          </w:tcPr>
          <w:p>
            <w:pPr>
              <w:pStyle w:val="820"/>
              <w:spacing w:line="400" w:lineRule="exact"/>
              <w:rPr>
                <w:rFonts w:ascii="宋体" w:cs="宋体"/>
                <w:sz w:val="24"/>
                <w:szCs w:val="24"/>
              </w:rPr>
            </w:pPr>
            <w:r>
              <w:rPr>
                <w:rFonts w:hint="eastAsia" w:ascii="宋体" w:hAnsi="宋体" w:cs="宋体"/>
                <w:sz w:val="24"/>
                <w:szCs w:val="24"/>
              </w:rPr>
              <w:t xml:space="preserve">中标人在收到中标通知书时，须向采购代理机构提交纸质投标文件</w:t>
            </w:r>
            <w:r>
              <w:rPr>
                <w:rFonts w:ascii="宋体" w:hAnsi="宋体" w:cs="宋体"/>
                <w:sz w:val="24"/>
                <w:szCs w:val="24"/>
              </w:rPr>
              <w:t xml:space="preserve">1</w:t>
            </w:r>
            <w:r>
              <w:rPr>
                <w:rFonts w:hint="eastAsia" w:ascii="宋体" w:hAnsi="宋体" w:cs="宋体"/>
                <w:sz w:val="24"/>
                <w:szCs w:val="24"/>
              </w:rPr>
              <w:t xml:space="preserve">正</w:t>
            </w:r>
            <w:r>
              <w:rPr>
                <w:rFonts w:ascii="宋体" w:hAnsi="宋体" w:cs="宋体"/>
                <w:sz w:val="24"/>
                <w:szCs w:val="24"/>
              </w:rPr>
              <w:t xml:space="preserve">1</w:t>
            </w:r>
            <w:r>
              <w:rPr>
                <w:rFonts w:hint="eastAsia" w:ascii="宋体" w:hAnsi="宋体" w:cs="宋体"/>
                <w:sz w:val="24"/>
                <w:szCs w:val="24"/>
              </w:rPr>
              <w:t xml:space="preserve">副，《开标一览表》和《分项价格表》的数据文件（</w:t>
            </w:r>
            <w:r>
              <w:rPr>
                <w:rFonts w:ascii="宋体" w:hAnsi="宋体" w:cs="宋体"/>
                <w:sz w:val="24"/>
                <w:szCs w:val="24"/>
              </w:rPr>
              <w:t xml:space="preserve">WORD</w:t>
            </w:r>
            <w:r>
              <w:rPr>
                <w:rFonts w:hint="eastAsia" w:ascii="宋体" w:hAnsi="宋体" w:cs="宋体"/>
                <w:sz w:val="24"/>
                <w:szCs w:val="24"/>
              </w:rPr>
              <w:t xml:space="preserve">格式）。</w:t>
            </w:r>
            <w:r/>
          </w:p>
        </w:tc>
      </w:tr>
    </w:tbl>
    <w:p>
      <w:pPr>
        <w:pStyle w:val="820"/>
        <w:ind w:firstLine="600"/>
        <w:spacing w:line="520" w:lineRule="exact"/>
        <w:widowControl/>
        <w:rPr>
          <w:rFonts w:ascii="宋体" w:cs="宋体"/>
          <w:sz w:val="30"/>
          <w:szCs w:val="30"/>
        </w:rPr>
      </w:pPr>
      <w:r>
        <w:rPr>
          <w:rFonts w:ascii="宋体" w:cs="宋体"/>
          <w:sz w:val="30"/>
          <w:szCs w:val="30"/>
        </w:rPr>
      </w:r>
      <w:r/>
    </w:p>
    <w:p>
      <w:pPr>
        <w:pStyle w:val="820"/>
        <w:ind w:firstLine="600"/>
        <w:spacing w:line="520" w:lineRule="exact"/>
        <w:widowControl/>
        <w:rPr>
          <w:rFonts w:ascii="宋体" w:cs="宋体"/>
          <w:sz w:val="30"/>
          <w:szCs w:val="30"/>
        </w:rPr>
      </w:pPr>
      <w:r>
        <w:rPr>
          <w:rFonts w:ascii="宋体" w:cs="宋体"/>
          <w:sz w:val="30"/>
          <w:szCs w:val="30"/>
        </w:rPr>
      </w:r>
      <w:r/>
    </w:p>
    <w:p>
      <w:pPr>
        <w:pStyle w:val="820"/>
        <w:ind w:firstLine="600"/>
        <w:spacing w:line="520" w:lineRule="exact"/>
        <w:widowControl/>
        <w:rPr>
          <w:rFonts w:ascii="宋体" w:cs="宋体"/>
          <w:sz w:val="30"/>
          <w:szCs w:val="30"/>
        </w:rPr>
      </w:pPr>
      <w:r>
        <w:rPr>
          <w:rFonts w:ascii="宋体" w:cs="宋体"/>
          <w:sz w:val="30"/>
          <w:szCs w:val="30"/>
        </w:rPr>
      </w:r>
      <w:r/>
    </w:p>
    <w:p>
      <w:pPr>
        <w:pStyle w:val="820"/>
        <w:ind w:firstLine="600"/>
        <w:spacing w:line="520" w:lineRule="exact"/>
        <w:widowControl/>
        <w:rPr>
          <w:rFonts w:ascii="宋体" w:cs="宋体"/>
          <w:sz w:val="30"/>
          <w:szCs w:val="30"/>
        </w:rPr>
      </w:pPr>
      <w:r>
        <w:rPr>
          <w:rFonts w:ascii="宋体" w:cs="宋体"/>
          <w:sz w:val="30"/>
          <w:szCs w:val="30"/>
        </w:rPr>
      </w:r>
      <w:r/>
    </w:p>
    <w:p>
      <w:pPr>
        <w:pStyle w:val="820"/>
        <w:ind w:firstLine="600"/>
        <w:spacing w:line="520" w:lineRule="exact"/>
        <w:widowControl/>
        <w:rPr>
          <w:rFonts w:ascii="宋体" w:cs="宋体"/>
          <w:sz w:val="30"/>
          <w:szCs w:val="30"/>
        </w:rPr>
      </w:pPr>
      <w:r>
        <w:rPr>
          <w:rFonts w:ascii="宋体" w:cs="宋体"/>
          <w:sz w:val="30"/>
          <w:szCs w:val="30"/>
        </w:rPr>
      </w:r>
      <w:r/>
    </w:p>
    <w:p>
      <w:pPr>
        <w:pStyle w:val="820"/>
        <w:ind w:firstLine="600"/>
        <w:spacing w:line="520" w:lineRule="exact"/>
        <w:widowControl/>
        <w:rPr>
          <w:rFonts w:ascii="宋体" w:cs="宋体"/>
          <w:sz w:val="30"/>
          <w:szCs w:val="30"/>
        </w:rPr>
      </w:pPr>
      <w:r>
        <w:rPr>
          <w:rFonts w:ascii="宋体" w:cs="宋体"/>
          <w:sz w:val="30"/>
          <w:szCs w:val="30"/>
        </w:rPr>
      </w:r>
      <w:r/>
    </w:p>
    <w:p>
      <w:pPr>
        <w:pStyle w:val="820"/>
        <w:ind w:firstLine="600"/>
        <w:spacing w:line="520" w:lineRule="exact"/>
        <w:widowControl/>
        <w:rPr>
          <w:rFonts w:ascii="宋体" w:cs="宋体"/>
          <w:sz w:val="30"/>
          <w:szCs w:val="30"/>
        </w:rPr>
      </w:pPr>
      <w:r>
        <w:rPr>
          <w:rFonts w:ascii="宋体" w:cs="宋体"/>
          <w:sz w:val="30"/>
          <w:szCs w:val="30"/>
        </w:rPr>
      </w:r>
      <w:r/>
    </w:p>
    <w:p>
      <w:pPr>
        <w:pStyle w:val="820"/>
        <w:ind w:firstLine="1845"/>
        <w:spacing w:line="420" w:lineRule="exact"/>
        <w:rPr>
          <w:rFonts w:ascii="宋体" w:cs="宋体"/>
          <w:sz w:val="30"/>
          <w:szCs w:val="30"/>
        </w:rPr>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jc w:val="center"/>
        <w:rPr>
          <w:rFonts w:ascii="宋体" w:cs="宋体"/>
          <w:sz w:val="30"/>
          <w:szCs w:val="30"/>
        </w:rPr>
        <w:outlineLvl w:val="1"/>
      </w:pPr>
      <w:r>
        <w:rPr>
          <w:rFonts w:ascii="宋体" w:cs="宋体"/>
          <w:sz w:val="30"/>
          <w:szCs w:val="30"/>
        </w:rPr>
      </w:r>
      <w:r/>
    </w:p>
    <w:p>
      <w:pPr>
        <w:jc w:val="center"/>
        <w:rPr>
          <w:rFonts w:ascii="宋体" w:cs="宋体"/>
          <w:b/>
          <w:color w:val="000000"/>
          <w:sz w:val="28"/>
          <w:szCs w:val="28"/>
        </w:rPr>
        <w:outlineLvl w:val="1"/>
      </w:pPr>
      <w:r>
        <w:rPr>
          <w:rFonts w:hint="eastAsia" w:ascii="宋体" w:hAnsi="宋体" w:cs="宋体"/>
          <w:sz w:val="30"/>
          <w:szCs w:val="30"/>
        </w:rPr>
        <w:t xml:space="preserve">本章附件：</w:t>
      </w:r>
      <w:r>
        <w:rPr>
          <w:rFonts w:hint="eastAsia" w:ascii="宋体" w:hAnsi="宋体" w:cs="宋体"/>
          <w:b/>
          <w:bCs/>
          <w:sz w:val="30"/>
          <w:szCs w:val="30"/>
        </w:rPr>
        <w:t xml:space="preserve">徐州市政府采购代理服务行业收费指导价</w:t>
      </w:r>
      <w:r>
        <w:rPr>
          <w:rFonts w:hint="eastAsia" w:ascii="宋体" w:hAnsi="宋体" w:cs="宋体"/>
          <w:b/>
          <w:color w:val="000000"/>
          <w:sz w:val="28"/>
          <w:szCs w:val="28"/>
        </w:rPr>
      </w:r>
      <w:r/>
    </w:p>
    <w:tbl>
      <w:tblPr>
        <w:tblStyle w:val="76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hint="eastAsia" w:ascii="宋体" w:hAnsi="宋体" w:cs="宋体"/>
                <w:sz w:val="24"/>
                <w:szCs w:val="24"/>
              </w:rPr>
              <w:t xml:space="preserve">中标或者成交金额</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hint="eastAsia" w:ascii="宋体" w:hAnsi="宋体" w:cs="宋体"/>
                <w:sz w:val="24"/>
                <w:szCs w:val="24"/>
              </w:rPr>
              <w:t xml:space="preserve">费</w:t>
            </w:r>
            <w:r>
              <w:rPr>
                <w:rStyle w:val="1037"/>
                <w:rFonts w:ascii="宋体" w:hAnsi="宋体" w:cs="宋体"/>
                <w:sz w:val="24"/>
                <w:szCs w:val="24"/>
              </w:rPr>
              <w:t xml:space="preserve"> </w:t>
            </w:r>
            <w:r>
              <w:rPr>
                <w:rStyle w:val="1037"/>
                <w:rFonts w:hint="eastAsia" w:ascii="宋体" w:hAnsi="宋体" w:cs="宋体"/>
                <w:sz w:val="24"/>
                <w:szCs w:val="24"/>
              </w:rPr>
              <w:t xml:space="preserve">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hint="eastAsia" w:ascii="宋体" w:hAnsi="宋体" w:cs="宋体"/>
                <w:sz w:val="24"/>
                <w:szCs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5000</w:t>
            </w:r>
            <w:r>
              <w:rPr>
                <w:rStyle w:val="1037"/>
                <w:rFonts w:hint="eastAsia" w:ascii="宋体" w:hAnsi="宋体" w:cs="宋体"/>
                <w:sz w:val="24"/>
                <w:szCs w:val="24"/>
              </w:rPr>
              <w:t xml:space="preserve">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50</w:t>
            </w:r>
            <w:r>
              <w:rPr>
                <w:rStyle w:val="1037"/>
                <w:rFonts w:hint="eastAsia" w:ascii="宋体" w:hAnsi="宋体" w:cs="宋体"/>
                <w:sz w:val="24"/>
                <w:szCs w:val="24"/>
              </w:rPr>
              <w:t xml:space="preserve">万元以下（含</w:t>
            </w:r>
            <w:r>
              <w:rPr>
                <w:rStyle w:val="1037"/>
                <w:rFonts w:ascii="宋体" w:hAnsi="宋体" w:cs="宋体"/>
                <w:sz w:val="24"/>
                <w:szCs w:val="24"/>
              </w:rPr>
              <w:t xml:space="preserve">50</w:t>
            </w:r>
            <w:r>
              <w:rPr>
                <w:rStyle w:val="1037"/>
                <w:rFonts w:hint="eastAsia" w:ascii="宋体" w:hAnsi="宋体" w:cs="宋体"/>
                <w:sz w:val="24"/>
                <w:szCs w:val="24"/>
              </w:rPr>
              <w:t xml:space="preserve">万元）</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50-400</w:t>
            </w:r>
            <w:r>
              <w:rPr>
                <w:rStyle w:val="1037"/>
                <w:rFonts w:hint="eastAsia" w:ascii="宋体" w:hAnsi="宋体" w:cs="宋体"/>
                <w:sz w:val="24"/>
                <w:szCs w:val="24"/>
              </w:rPr>
              <w:t xml:space="preserve">万元（含</w:t>
            </w:r>
            <w:r>
              <w:rPr>
                <w:rStyle w:val="1037"/>
                <w:rFonts w:ascii="宋体" w:hAnsi="宋体" w:cs="宋体"/>
                <w:sz w:val="24"/>
                <w:szCs w:val="24"/>
              </w:rPr>
              <w:t xml:space="preserve">400</w:t>
            </w:r>
            <w:r>
              <w:rPr>
                <w:rStyle w:val="1037"/>
                <w:rFonts w:hint="eastAsia" w:ascii="宋体" w:hAnsi="宋体" w:cs="宋体"/>
                <w:sz w:val="24"/>
                <w:szCs w:val="24"/>
              </w:rPr>
              <w:t xml:space="preserve">万元）</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400-1000</w:t>
            </w:r>
            <w:r>
              <w:rPr>
                <w:rStyle w:val="1037"/>
                <w:rFonts w:hint="eastAsia" w:ascii="宋体" w:hAnsi="宋体" w:cs="宋体"/>
                <w:sz w:val="24"/>
                <w:szCs w:val="24"/>
              </w:rPr>
              <w:t xml:space="preserve">万元（含</w:t>
            </w:r>
            <w:r>
              <w:rPr>
                <w:rStyle w:val="1037"/>
                <w:rFonts w:ascii="宋体" w:hAnsi="宋体" w:cs="宋体"/>
                <w:sz w:val="24"/>
                <w:szCs w:val="24"/>
              </w:rPr>
              <w:t xml:space="preserve">1000</w:t>
            </w:r>
            <w:r>
              <w:rPr>
                <w:rStyle w:val="1037"/>
                <w:rFonts w:hint="eastAsia" w:ascii="宋体" w:hAnsi="宋体" w:cs="宋体"/>
                <w:sz w:val="24"/>
                <w:szCs w:val="24"/>
              </w:rPr>
              <w:t xml:space="preserve">万元）</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1000-5000</w:t>
            </w:r>
            <w:r>
              <w:rPr>
                <w:rStyle w:val="1037"/>
                <w:rFonts w:hint="eastAsia" w:ascii="宋体" w:hAnsi="宋体" w:cs="宋体"/>
                <w:sz w:val="24"/>
                <w:szCs w:val="24"/>
              </w:rPr>
              <w:t xml:space="preserve">万元（含</w:t>
            </w:r>
            <w:r>
              <w:rPr>
                <w:rStyle w:val="1037"/>
                <w:rFonts w:ascii="宋体" w:hAnsi="宋体" w:cs="宋体"/>
                <w:sz w:val="24"/>
                <w:szCs w:val="24"/>
              </w:rPr>
              <w:t xml:space="preserve">5000</w:t>
            </w:r>
            <w:r>
              <w:rPr>
                <w:rStyle w:val="1037"/>
                <w:rFonts w:hint="eastAsia" w:ascii="宋体" w:hAnsi="宋体" w:cs="宋体"/>
                <w:sz w:val="24"/>
                <w:szCs w:val="24"/>
              </w:rPr>
              <w:t xml:space="preserve">万元）</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5000-1</w:t>
            </w:r>
            <w:r>
              <w:rPr>
                <w:rStyle w:val="1037"/>
                <w:rFonts w:hint="eastAsia" w:ascii="宋体" w:hAnsi="宋体" w:cs="宋体"/>
                <w:sz w:val="24"/>
                <w:szCs w:val="24"/>
              </w:rPr>
              <w:t xml:space="preserve">亿元（含</w:t>
            </w:r>
            <w:r>
              <w:rPr>
                <w:rStyle w:val="1037"/>
                <w:rFonts w:ascii="宋体" w:hAnsi="宋体" w:cs="宋体"/>
                <w:sz w:val="24"/>
                <w:szCs w:val="24"/>
              </w:rPr>
              <w:t xml:space="preserve">1</w:t>
            </w:r>
            <w:r>
              <w:rPr>
                <w:rStyle w:val="1037"/>
                <w:rFonts w:hint="eastAsia" w:ascii="宋体" w:hAnsi="宋体" w:cs="宋体"/>
                <w:sz w:val="24"/>
                <w:szCs w:val="24"/>
              </w:rPr>
              <w:t xml:space="preserve">亿元）</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cs="宋体"/>
                <w:sz w:val="24"/>
                <w:szCs w:val="24"/>
              </w:rPr>
              <w:t xml:space="preserve">0.</w:t>
            </w:r>
            <w:r>
              <w:rPr>
                <w:rStyle w:val="1037"/>
                <w:rFonts w:ascii="宋体" w:hAnsi="宋体" w:cs="宋体"/>
                <w:sz w:val="24"/>
                <w:szCs w:val="24"/>
              </w:rPr>
              <w:t xml:space="preserve">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1-10</w:t>
            </w:r>
            <w:r>
              <w:rPr>
                <w:rStyle w:val="1037"/>
                <w:rFonts w:hint="eastAsia" w:ascii="宋体" w:hAnsi="宋体" w:cs="宋体"/>
                <w:sz w:val="24"/>
                <w:szCs w:val="24"/>
              </w:rPr>
              <w:t xml:space="preserve">亿元（含</w:t>
            </w:r>
            <w:r>
              <w:rPr>
                <w:rStyle w:val="1037"/>
                <w:rFonts w:ascii="宋体" w:hAnsi="宋体" w:cs="宋体"/>
                <w:sz w:val="24"/>
                <w:szCs w:val="24"/>
              </w:rPr>
              <w:t xml:space="preserve">10</w:t>
            </w:r>
            <w:r>
              <w:rPr>
                <w:rStyle w:val="1037"/>
                <w:rFonts w:hint="eastAsia" w:ascii="宋体" w:hAnsi="宋体" w:cs="宋体"/>
                <w:sz w:val="24"/>
                <w:szCs w:val="24"/>
              </w:rPr>
              <w:t xml:space="preserve">亿元）</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10-50</w:t>
            </w:r>
            <w:r>
              <w:rPr>
                <w:rStyle w:val="1037"/>
                <w:rFonts w:hint="eastAsia" w:ascii="宋体" w:hAnsi="宋体" w:cs="宋体"/>
                <w:sz w:val="24"/>
                <w:szCs w:val="24"/>
              </w:rPr>
              <w:t xml:space="preserve">亿元（含</w:t>
            </w:r>
            <w:r>
              <w:rPr>
                <w:rStyle w:val="1037"/>
                <w:rFonts w:ascii="宋体" w:hAnsi="宋体" w:cs="宋体"/>
                <w:sz w:val="24"/>
                <w:szCs w:val="24"/>
              </w:rPr>
              <w:t xml:space="preserve">50</w:t>
            </w:r>
            <w:r>
              <w:rPr>
                <w:rStyle w:val="1037"/>
                <w:rFonts w:hint="eastAsia" w:ascii="宋体" w:hAnsi="宋体" w:cs="宋体"/>
                <w:sz w:val="24"/>
                <w:szCs w:val="24"/>
              </w:rPr>
              <w:t xml:space="preserve">亿元）</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cs="宋体"/>
                <w:sz w:val="24"/>
                <w:szCs w:val="24"/>
              </w:rPr>
              <w:t xml:space="preserve">0.0</w:t>
            </w:r>
            <w:r>
              <w:rPr>
                <w:rStyle w:val="1037"/>
                <w:rFonts w:ascii="宋体" w:hAnsi="宋体" w:cs="宋体"/>
                <w:sz w:val="24"/>
                <w:szCs w:val="24"/>
              </w:rPr>
              <w:t xml:space="preserve">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hAnsi="宋体" w:cs="宋体"/>
                <w:sz w:val="24"/>
                <w:szCs w:val="24"/>
              </w:rPr>
              <w:t xml:space="preserve">50</w:t>
            </w:r>
            <w:r>
              <w:rPr>
                <w:rStyle w:val="1037"/>
                <w:rFonts w:hint="eastAsia" w:ascii="宋体" w:hAnsi="宋体" w:cs="宋体"/>
                <w:sz w:val="24"/>
                <w:szCs w:val="24"/>
              </w:rPr>
              <w:t xml:space="preserve">亿元以上</w:t>
            </w:r>
            <w:r/>
          </w:p>
        </w:tc>
        <w:tc>
          <w:tcPr>
            <w:tcW w:w="3382" w:type="dxa"/>
            <w:textDirection w:val="lrTb"/>
            <w:noWrap w:val="false"/>
          </w:tcPr>
          <w:p>
            <w:pPr>
              <w:jc w:val="center"/>
              <w:spacing w:before="100" w:beforeAutospacing="1" w:after="100" w:afterAutospacing="1" w:line="360" w:lineRule="auto"/>
              <w:rPr>
                <w:rStyle w:val="1037"/>
                <w:rFonts w:ascii="宋体" w:cs="宋体"/>
                <w:sz w:val="24"/>
                <w:szCs w:val="24"/>
              </w:rPr>
            </w:pPr>
            <w:r>
              <w:rPr>
                <w:rStyle w:val="1037"/>
                <w:rFonts w:ascii="宋体" w:cs="宋体"/>
                <w:sz w:val="24"/>
                <w:szCs w:val="24"/>
              </w:rPr>
              <w:t xml:space="preserve">0.00</w:t>
            </w:r>
            <w:r>
              <w:rPr>
                <w:rStyle w:val="1037"/>
                <w:rFonts w:ascii="宋体" w:hAnsi="宋体" w:cs="宋体"/>
                <w:sz w:val="24"/>
                <w:szCs w:val="24"/>
              </w:rPr>
              <w:t xml:space="preserve">5%</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8.账户信息：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收款人：徐州国信招标有限公司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开户银行：江苏银行徐州彭城支行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账号：60060188000345346</w:t>
      </w:r>
      <w:r/>
    </w:p>
    <w:p>
      <w:pPr>
        <w:ind w:firstLine="480"/>
        <w:spacing w:line="360" w:lineRule="auto"/>
        <w:rPr>
          <w:rStyle w:val="1037"/>
          <w:rFonts w:ascii="宋体" w:cs="宋体"/>
          <w:sz w:val="24"/>
          <w:szCs w:val="24"/>
        </w:rPr>
        <w:sectPr>
          <w:footerReference w:type="default" r:id="rId11"/>
          <w:footnotePr/>
          <w:endnotePr/>
          <w:type w:val="nextPage"/>
          <w:pgSz w:w="11906" w:h="16838" w:orient="portrait"/>
          <w:pgMar w:top="1474" w:right="1531" w:bottom="1474" w:left="1531" w:header="851" w:footer="992" w:gutter="0"/>
          <w:pgNumType w:start="1"/>
          <w:cols w:num="1" w:sep="0" w:space="720" w:equalWidth="1"/>
          <w:docGrid w:linePitch="360"/>
        </w:sectPr>
      </w:pPr>
      <w:r>
        <w:rPr>
          <w:rStyle w:val="1037"/>
          <w:rFonts w:ascii="宋体" w:cs="宋体"/>
          <w:sz w:val="24"/>
          <w:szCs w:val="24"/>
        </w:rPr>
      </w:r>
      <w:r/>
    </w:p>
    <w:p>
      <w:pPr>
        <w:pStyle w:val="750"/>
        <w:numPr>
          <w:ilvl w:val="0"/>
          <w:numId w:val="1"/>
        </w:numPr>
        <w:jc w:val="center"/>
        <w:spacing w:before="0" w:after="0"/>
        <w:rPr>
          <w:rFonts w:ascii="宋体" w:cs="宋体"/>
          <w:b/>
          <w:bCs/>
          <w:sz w:val="32"/>
          <w:szCs w:val="32"/>
        </w:rPr>
      </w:pPr>
      <w:r>
        <w:rPr>
          <w:rFonts w:ascii="宋体" w:hAnsi="宋体" w:cs="宋体"/>
          <w:b/>
          <w:bCs/>
          <w:sz w:val="32"/>
          <w:szCs w:val="32"/>
        </w:rPr>
        <w:t xml:space="preserve"> </w:t>
      </w:r>
      <w:r>
        <w:rPr>
          <w:rFonts w:hint="eastAsia" w:ascii="宋体" w:hAnsi="宋体" w:cs="宋体"/>
          <w:b/>
          <w:bCs/>
          <w:sz w:val="32"/>
          <w:szCs w:val="32"/>
        </w:rPr>
        <w:t xml:space="preserve">评标标准</w:t>
      </w:r>
      <w:r/>
    </w:p>
    <w:p>
      <w:pPr>
        <w:pStyle w:val="820"/>
        <w:rPr>
          <w:rFonts w:ascii="宋体" w:cs="宋体"/>
        </w:rPr>
      </w:pPr>
      <w:r>
        <w:rPr>
          <w:rFonts w:ascii="宋体" w:cs="宋体"/>
        </w:rPr>
      </w:r>
      <w:r/>
    </w:p>
    <w:tbl>
      <w:tblPr>
        <w:tblStyle w:val="760"/>
        <w:tblW w:w="53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1444"/>
        <w:gridCol w:w="725"/>
        <w:gridCol w:w="6374"/>
      </w:tblGrid>
      <w:tr>
        <w:trPr>
          <w:jc w:val="center"/>
        </w:trPr>
        <w:tc>
          <w:tcPr>
            <w:tcW w:w="296"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序号</w:t>
            </w:r>
            <w:r/>
          </w:p>
        </w:tc>
        <w:tc>
          <w:tcPr>
            <w:tcW w:w="795"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评审项目</w:t>
            </w:r>
            <w:r/>
          </w:p>
        </w:tc>
        <w:tc>
          <w:tcPr>
            <w:tcW w:w="399"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分值</w:t>
            </w:r>
            <w:r/>
          </w:p>
        </w:tc>
        <w:tc>
          <w:tcPr>
            <w:tcW w:w="3508" w:type="pct"/>
            <w:vAlign w:val="center"/>
            <w:textDirection w:val="lrTb"/>
            <w:noWrap w:val="false"/>
          </w:tcPr>
          <w:p>
            <w:pPr>
              <w:jc w:val="center"/>
              <w:spacing w:line="288" w:lineRule="auto"/>
              <w:rPr>
                <w:rFonts w:ascii="宋体"/>
                <w:b/>
                <w:bCs/>
                <w:sz w:val="22"/>
                <w:szCs w:val="22"/>
              </w:rPr>
            </w:pPr>
            <w:r>
              <w:rPr>
                <w:rFonts w:hint="eastAsia" w:ascii="宋体" w:hAnsi="宋体"/>
                <w:b/>
                <w:bCs/>
                <w:sz w:val="22"/>
                <w:szCs w:val="22"/>
              </w:rPr>
              <w:t xml:space="preserve">评审细则</w:t>
            </w:r>
            <w:r/>
          </w:p>
        </w:tc>
      </w:tr>
      <w:tr>
        <w:trPr>
          <w:jc w:val="center"/>
          <w:trHeight w:val="390"/>
        </w:trPr>
        <w:tc>
          <w:tcPr>
            <w:gridSpan w:val="4"/>
            <w:tcW w:w="5000" w:type="pct"/>
            <w:vAlign w:val="center"/>
            <w:textDirection w:val="lrTb"/>
            <w:noWrap w:val="false"/>
          </w:tcPr>
          <w:p>
            <w:pPr>
              <w:spacing w:line="288" w:lineRule="auto"/>
              <w:rPr>
                <w:rFonts w:ascii="宋体"/>
                <w:b/>
                <w:bCs/>
                <w:sz w:val="22"/>
                <w:szCs w:val="22"/>
              </w:rPr>
            </w:pPr>
            <w:r>
              <w:rPr>
                <w:rFonts w:hint="eastAsia" w:ascii="宋体" w:hAnsi="宋体"/>
                <w:b/>
                <w:bCs/>
                <w:sz w:val="22"/>
                <w:szCs w:val="22"/>
              </w:rPr>
              <w:t xml:space="preserve">（一）价格分（</w:t>
            </w:r>
            <w:r>
              <w:rPr>
                <w:rFonts w:ascii="宋体" w:hAnsi="宋体"/>
                <w:b/>
                <w:bCs/>
                <w:sz w:val="22"/>
                <w:szCs w:val="22"/>
              </w:rPr>
              <w:t xml:space="preserve">10</w:t>
            </w:r>
            <w:r>
              <w:rPr>
                <w:rFonts w:hint="eastAsia" w:ascii="宋体" w:hAnsi="宋体"/>
                <w:b/>
                <w:bCs/>
                <w:sz w:val="22"/>
                <w:szCs w:val="22"/>
              </w:rPr>
              <w:t xml:space="preserve">分）</w:t>
            </w:r>
            <w:r/>
          </w:p>
        </w:tc>
      </w:tr>
      <w:tr>
        <w:trPr>
          <w:jc w:val="center"/>
          <w:trHeight w:val="1434"/>
        </w:trPr>
        <w:tc>
          <w:tcPr>
            <w:tcW w:w="296"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w:t>
            </w:r>
            <w:r/>
          </w:p>
        </w:tc>
        <w:tc>
          <w:tcPr>
            <w:tcW w:w="795" w:type="pct"/>
            <w:vAlign w:val="center"/>
            <w:textDirection w:val="lrTb"/>
            <w:noWrap w:val="false"/>
          </w:tcPr>
          <w:p>
            <w:pPr>
              <w:jc w:val="center"/>
              <w:spacing w:line="288" w:lineRule="auto"/>
              <w:rPr>
                <w:rFonts w:ascii="宋体"/>
                <w:sz w:val="22"/>
                <w:szCs w:val="22"/>
              </w:rPr>
            </w:pPr>
            <w:r>
              <w:rPr>
                <w:rFonts w:hint="eastAsia" w:ascii="宋体" w:hAnsi="宋体"/>
                <w:bCs/>
                <w:sz w:val="22"/>
                <w:szCs w:val="22"/>
              </w:rPr>
              <w:t xml:space="preserve">价格分</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10</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10</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采用低价优先法计算，即满足采购文件要求且投标价格最低的投标报价为评标基准价，其价格分为满分。其他投标供应商的价格分统一按照下列公式计算：</w:t>
            </w:r>
            <w:r/>
          </w:p>
          <w:p>
            <w:pPr>
              <w:spacing w:line="288" w:lineRule="auto"/>
              <w:rPr>
                <w:rFonts w:ascii="宋体"/>
                <w:sz w:val="22"/>
                <w:szCs w:val="22"/>
              </w:rPr>
            </w:pPr>
            <w:r>
              <w:rPr>
                <w:rFonts w:hint="eastAsia" w:ascii="宋体" w:hAnsi="宋体"/>
                <w:bCs/>
                <w:sz w:val="22"/>
                <w:szCs w:val="22"/>
              </w:rPr>
              <w:t xml:space="preserve">投标报价得分</w:t>
            </w:r>
            <w:r>
              <w:rPr>
                <w:rFonts w:ascii="宋体" w:hAnsi="宋体"/>
                <w:bCs/>
                <w:sz w:val="22"/>
                <w:szCs w:val="22"/>
              </w:rPr>
              <w:t xml:space="preserve">=(</w:t>
            </w:r>
            <w:r>
              <w:rPr>
                <w:rFonts w:hint="eastAsia" w:ascii="宋体" w:hAnsi="宋体"/>
                <w:bCs/>
                <w:sz w:val="22"/>
                <w:szCs w:val="22"/>
              </w:rPr>
              <w:t xml:space="preserve">评标基准价／投标报价</w:t>
            </w:r>
            <w:r>
              <w:rPr>
                <w:rFonts w:ascii="宋体" w:hAnsi="宋体"/>
                <w:bCs/>
                <w:sz w:val="22"/>
                <w:szCs w:val="22"/>
              </w:rPr>
              <w:t xml:space="preserve">)</w:t>
            </w:r>
            <w:r>
              <w:rPr>
                <w:rFonts w:hint="eastAsia" w:ascii="宋体" w:hAnsi="宋体"/>
                <w:bCs/>
                <w:sz w:val="22"/>
                <w:szCs w:val="22"/>
              </w:rPr>
              <w:t xml:space="preserve">×</w:t>
            </w:r>
            <w:r>
              <w:rPr>
                <w:rFonts w:ascii="宋体" w:hAnsi="宋体"/>
                <w:bCs/>
                <w:sz w:val="22"/>
                <w:szCs w:val="22"/>
              </w:rPr>
              <w:t xml:space="preserve">10</w:t>
            </w:r>
            <w:r>
              <w:rPr>
                <w:rFonts w:hint="eastAsia" w:ascii="宋体" w:hAnsi="宋体"/>
                <w:bCs/>
                <w:sz w:val="22"/>
                <w:szCs w:val="22"/>
              </w:rPr>
              <w:t xml:space="preserve">。</w:t>
            </w:r>
            <w:r/>
          </w:p>
        </w:tc>
      </w:tr>
      <w:tr>
        <w:trPr>
          <w:jc w:val="center"/>
          <w:trHeight w:val="400"/>
        </w:trPr>
        <w:tc>
          <w:tcPr>
            <w:gridSpan w:val="4"/>
            <w:tcW w:w="5000" w:type="pct"/>
            <w:vAlign w:val="center"/>
            <w:textDirection w:val="lrTb"/>
            <w:noWrap w:val="false"/>
          </w:tcPr>
          <w:p>
            <w:pPr>
              <w:spacing w:line="288" w:lineRule="auto"/>
              <w:rPr>
                <w:rFonts w:ascii="宋体"/>
                <w:b/>
                <w:bCs/>
                <w:sz w:val="22"/>
                <w:szCs w:val="22"/>
              </w:rPr>
            </w:pPr>
            <w:r>
              <w:rPr>
                <w:rFonts w:hint="eastAsia" w:ascii="宋体" w:hAnsi="宋体"/>
                <w:b/>
                <w:bCs/>
                <w:sz w:val="22"/>
                <w:szCs w:val="22"/>
              </w:rPr>
              <w:t xml:space="preserve">（二）商务资信分（</w:t>
            </w:r>
            <w:r>
              <w:rPr>
                <w:rFonts w:ascii="宋体" w:hAnsi="宋体"/>
                <w:b/>
                <w:bCs/>
                <w:sz w:val="22"/>
                <w:szCs w:val="22"/>
              </w:rPr>
              <w:t xml:space="preserve">39</w:t>
            </w:r>
            <w:r>
              <w:rPr>
                <w:rFonts w:hint="eastAsia" w:ascii="宋体" w:hAnsi="宋体"/>
                <w:b/>
                <w:bCs/>
                <w:sz w:val="22"/>
                <w:szCs w:val="22"/>
              </w:rPr>
              <w:t xml:space="preserve">分）</w:t>
            </w:r>
            <w:r/>
          </w:p>
        </w:tc>
      </w:tr>
      <w:tr>
        <w:trPr>
          <w:jc w:val="center"/>
          <w:trHeight w:val="1529"/>
        </w:trPr>
        <w:tc>
          <w:tcPr>
            <w:tcW w:w="296"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w:t>
            </w:r>
            <w:r/>
          </w:p>
        </w:tc>
        <w:tc>
          <w:tcPr>
            <w:tcW w:w="795" w:type="pct"/>
            <w:vAlign w:val="center"/>
            <w:textDirection w:val="lrTb"/>
            <w:noWrap w:val="false"/>
          </w:tcPr>
          <w:p>
            <w:pPr>
              <w:jc w:val="center"/>
              <w:spacing w:line="288" w:lineRule="auto"/>
              <w:rPr>
                <w:rFonts w:ascii="宋体"/>
                <w:bCs/>
                <w:sz w:val="22"/>
                <w:szCs w:val="22"/>
              </w:rPr>
            </w:pPr>
            <w:r>
              <w:rPr>
                <w:rFonts w:hint="eastAsia" w:ascii="宋体" w:hAnsi="宋体"/>
                <w:bCs/>
                <w:sz w:val="22"/>
                <w:szCs w:val="22"/>
              </w:rPr>
              <w:t xml:space="preserve">企业业绩</w:t>
            </w:r>
            <w:r/>
          </w:p>
          <w:p>
            <w:pPr>
              <w:jc w:val="center"/>
              <w:spacing w:line="288" w:lineRule="auto"/>
              <w:rPr>
                <w:rFonts w:ascii="宋体"/>
                <w:sz w:val="22"/>
                <w:szCs w:val="22"/>
              </w:rPr>
            </w:pPr>
            <w:r>
              <w:rPr>
                <w:rFonts w:hint="eastAsia" w:ascii="宋体" w:hAnsi="宋体"/>
                <w:bCs/>
                <w:sz w:val="22"/>
                <w:szCs w:val="22"/>
              </w:rPr>
              <w:t xml:space="preserve">（</w:t>
            </w:r>
            <w:r>
              <w:rPr>
                <w:rFonts w:ascii="宋体" w:hAnsi="宋体"/>
                <w:bCs/>
                <w:sz w:val="22"/>
                <w:szCs w:val="22"/>
              </w:rPr>
              <w:t xml:space="preserve">4</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4</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cs="宋体"/>
                <w:sz w:val="22"/>
                <w:szCs w:val="22"/>
              </w:rPr>
            </w:pPr>
            <w:r>
              <w:rPr>
                <w:rFonts w:hint="eastAsia" w:ascii="宋体" w:hAnsi="宋体"/>
                <w:bCs/>
                <w:sz w:val="22"/>
                <w:szCs w:val="22"/>
              </w:rPr>
              <w:t xml:space="preserve">投标供应商近三年（自本项目公告发布之日起往前顺推，以合同签订日期为准）承担</w:t>
            </w:r>
            <w:r>
              <w:rPr>
                <w:rFonts w:hint="eastAsia" w:ascii="宋体" w:hAnsi="宋体" w:cs="宋体"/>
                <w:sz w:val="22"/>
                <w:szCs w:val="22"/>
              </w:rPr>
              <w:t xml:space="preserve">过同类业务的（同类业务指白蚁防治服务），每有一项得</w:t>
            </w:r>
            <w:r>
              <w:rPr>
                <w:rFonts w:ascii="宋体" w:hAnsi="宋体" w:cs="宋体"/>
                <w:sz w:val="22"/>
                <w:szCs w:val="22"/>
              </w:rPr>
              <w:t xml:space="preserve">2</w:t>
            </w:r>
            <w:r>
              <w:rPr>
                <w:rFonts w:hint="eastAsia" w:ascii="宋体" w:hAnsi="宋体" w:cs="宋体"/>
                <w:sz w:val="22"/>
                <w:szCs w:val="22"/>
              </w:rPr>
              <w:t xml:space="preserve">分，本项最高得</w:t>
            </w:r>
            <w:r>
              <w:rPr>
                <w:rFonts w:ascii="宋体" w:hAnsi="宋体" w:cs="宋体"/>
                <w:sz w:val="22"/>
                <w:szCs w:val="22"/>
              </w:rPr>
              <w:t xml:space="preserve">4</w:t>
            </w:r>
            <w:r>
              <w:rPr>
                <w:rFonts w:hint="eastAsia" w:ascii="宋体" w:hAnsi="宋体" w:cs="宋体"/>
                <w:sz w:val="22"/>
                <w:szCs w:val="22"/>
              </w:rPr>
              <w:t xml:space="preserve">分</w:t>
            </w:r>
            <w:r>
              <w:rPr>
                <w:rFonts w:hint="eastAsia" w:ascii="宋体" w:hAnsi="宋体" w:cs="宋体"/>
                <w:b/>
                <w:bCs/>
                <w:sz w:val="22"/>
                <w:szCs w:val="22"/>
              </w:rPr>
              <w:t xml:space="preserve">（投标文件中提供合同原件扫描件并加盖公章，不提供或不符合要求均不得分）。</w:t>
            </w:r>
            <w:r/>
          </w:p>
        </w:tc>
      </w:tr>
      <w:tr>
        <w:trPr>
          <w:jc w:val="center"/>
          <w:trHeight w:val="1855"/>
        </w:trPr>
        <w:tc>
          <w:tcPr>
            <w:tcW w:w="296" w:type="pct"/>
            <w:vAlign w:val="center"/>
            <w:vMerge w:val="restart"/>
            <w:textDirection w:val="lrTb"/>
            <w:noWrap w:val="false"/>
          </w:tcPr>
          <w:p>
            <w:pPr>
              <w:jc w:val="center"/>
              <w:spacing w:line="288" w:lineRule="auto"/>
              <w:rPr>
                <w:rFonts w:ascii="宋体"/>
                <w:sz w:val="22"/>
                <w:szCs w:val="22"/>
              </w:rPr>
            </w:pPr>
            <w:r>
              <w:rPr>
                <w:rFonts w:ascii="宋体" w:hAnsi="宋体"/>
                <w:sz w:val="22"/>
                <w:szCs w:val="22"/>
              </w:rPr>
              <w:t xml:space="preserve">2</w:t>
            </w:r>
            <w:r/>
          </w:p>
        </w:tc>
        <w:tc>
          <w:tcPr>
            <w:tcW w:w="795" w:type="pct"/>
            <w:vAlign w:val="center"/>
            <w:vMerge w:val="restart"/>
            <w:textDirection w:val="lrTb"/>
            <w:noWrap w:val="false"/>
          </w:tcPr>
          <w:p>
            <w:pPr>
              <w:jc w:val="center"/>
              <w:spacing w:line="288" w:lineRule="auto"/>
              <w:rPr>
                <w:rFonts w:ascii="宋体"/>
                <w:bCs/>
                <w:sz w:val="22"/>
                <w:szCs w:val="22"/>
              </w:rPr>
            </w:pPr>
            <w:r>
              <w:rPr>
                <w:rFonts w:hint="eastAsia" w:ascii="宋体" w:hAnsi="宋体"/>
                <w:bCs/>
                <w:sz w:val="22"/>
                <w:szCs w:val="22"/>
              </w:rPr>
              <w:t xml:space="preserve">人员配备</w:t>
            </w:r>
            <w:r/>
          </w:p>
          <w:p>
            <w:pPr>
              <w:jc w:val="center"/>
              <w:spacing w:line="288" w:lineRule="auto"/>
            </w:pPr>
            <w:r>
              <w:rPr>
                <w:rFonts w:hint="eastAsia" w:ascii="宋体" w:hAnsi="宋体"/>
                <w:bCs/>
                <w:sz w:val="22"/>
                <w:szCs w:val="22"/>
              </w:rPr>
              <w:t xml:space="preserve">（本项所有人员不重复计分）</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28</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8</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1</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具有国家行政机关颁发的白蚁防治氯丹灭蚁灵替代示范项目</w:t>
            </w:r>
            <w:r>
              <w:rPr>
                <w:rFonts w:ascii="宋体" w:hAnsi="宋体"/>
                <w:bCs/>
                <w:sz w:val="22"/>
                <w:szCs w:val="22"/>
              </w:rPr>
              <w:t xml:space="preserve">IPM</w:t>
            </w:r>
            <w:r>
              <w:rPr>
                <w:rFonts w:hint="eastAsia" w:ascii="宋体" w:hAnsi="宋体"/>
                <w:bCs/>
                <w:sz w:val="22"/>
                <w:szCs w:val="22"/>
              </w:rPr>
              <w:t xml:space="preserve">操作人员合格证书的，每人得</w:t>
            </w:r>
            <w:r>
              <w:rPr>
                <w:rFonts w:ascii="宋体" w:hAnsi="宋体"/>
                <w:bCs/>
                <w:sz w:val="22"/>
                <w:szCs w:val="22"/>
              </w:rPr>
              <w:t xml:space="preserve">2</w:t>
            </w:r>
            <w:r>
              <w:rPr>
                <w:rFonts w:hint="eastAsia" w:ascii="宋体" w:hAnsi="宋体"/>
                <w:bCs/>
                <w:sz w:val="22"/>
                <w:szCs w:val="22"/>
              </w:rPr>
              <w:t xml:space="preserve">分，最高得</w:t>
            </w:r>
            <w:r>
              <w:rPr>
                <w:rFonts w:ascii="宋体" w:hAnsi="宋体"/>
                <w:bCs/>
                <w:sz w:val="22"/>
                <w:szCs w:val="22"/>
              </w:rPr>
              <w:t xml:space="preserve">8</w:t>
            </w:r>
            <w:r>
              <w:rPr>
                <w:rFonts w:hint="eastAsia" w:ascii="宋体" w:hAnsi="宋体"/>
                <w:bCs/>
                <w:sz w:val="22"/>
                <w:szCs w:val="22"/>
              </w:rPr>
              <w:t xml:space="preserve">分。</w:t>
            </w:r>
            <w:r/>
          </w:p>
          <w:p>
            <w:pPr>
              <w:spacing w:line="288" w:lineRule="auto"/>
            </w:pPr>
            <w:r>
              <w:rPr>
                <w:rFonts w:hint="eastAsia" w:ascii="宋体" w:hAnsi="宋体"/>
                <w:bCs/>
                <w:sz w:val="22"/>
                <w:szCs w:val="22"/>
              </w:rPr>
              <w:t xml:space="preserve">注：以上人员要求提供响应截止时间前单位为其缴纳近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个月的社保证明和相关证书复印件，未提供不得分。</w:t>
            </w:r>
            <w:r/>
          </w:p>
        </w:tc>
      </w:tr>
      <w:tr>
        <w:trPr>
          <w:jc w:val="center"/>
          <w:trHeight w:val="90"/>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6</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2</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项目团队人员中有国家行政机关颁发的白蚁防治工技能证书的，每人得</w:t>
            </w:r>
            <w:r>
              <w:rPr>
                <w:rFonts w:ascii="宋体" w:hAnsi="宋体"/>
                <w:bCs/>
                <w:sz w:val="22"/>
                <w:szCs w:val="22"/>
              </w:rPr>
              <w:t xml:space="preserve">2</w:t>
            </w:r>
            <w:r>
              <w:rPr>
                <w:rFonts w:hint="eastAsia" w:ascii="宋体" w:hAnsi="宋体"/>
                <w:bCs/>
                <w:sz w:val="22"/>
                <w:szCs w:val="22"/>
              </w:rPr>
              <w:t xml:space="preserve">分，最高得</w:t>
            </w:r>
            <w:r>
              <w:rPr>
                <w:rFonts w:ascii="宋体" w:hAnsi="宋体"/>
                <w:bCs/>
                <w:sz w:val="22"/>
                <w:szCs w:val="22"/>
              </w:rPr>
              <w:t xml:space="preserve">6</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注：以上人员要求提供响应截止时间前单位为其缴纳近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个月的社保证明和相关证书复印件，未提供不得分。</w:t>
            </w:r>
            <w:r/>
          </w:p>
        </w:tc>
      </w:tr>
      <w:tr>
        <w:trPr>
          <w:jc w:val="center"/>
          <w:trHeight w:val="1903"/>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6</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3</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项目团队人员中有生物、化学、建筑类本科及以上学历的，每人得</w:t>
            </w:r>
            <w:r>
              <w:rPr>
                <w:rFonts w:ascii="宋体" w:hAnsi="宋体"/>
                <w:bCs/>
                <w:sz w:val="22"/>
                <w:szCs w:val="22"/>
              </w:rPr>
              <w:t xml:space="preserve">2</w:t>
            </w:r>
            <w:r>
              <w:rPr>
                <w:rFonts w:hint="eastAsia" w:ascii="宋体" w:hAnsi="宋体"/>
                <w:bCs/>
                <w:sz w:val="22"/>
                <w:szCs w:val="22"/>
              </w:rPr>
              <w:t xml:space="preserve">分，最高得</w:t>
            </w:r>
            <w:r>
              <w:rPr>
                <w:rFonts w:ascii="宋体" w:hAnsi="宋体"/>
                <w:bCs/>
                <w:sz w:val="22"/>
                <w:szCs w:val="22"/>
              </w:rPr>
              <w:t xml:space="preserve">4</w:t>
            </w:r>
            <w:r>
              <w:rPr>
                <w:rFonts w:hint="eastAsia" w:ascii="宋体" w:hAnsi="宋体"/>
                <w:bCs/>
                <w:sz w:val="22"/>
                <w:szCs w:val="22"/>
              </w:rPr>
              <w:t xml:space="preserve">分。</w:t>
            </w:r>
            <w:r>
              <w:rPr>
                <w:rFonts w:ascii="宋体" w:hAnsi="宋体"/>
                <w:bCs/>
                <w:sz w:val="22"/>
                <w:szCs w:val="22"/>
              </w:rPr>
              <w:t xml:space="preserve">    </w:t>
            </w:r>
            <w:r/>
          </w:p>
          <w:p>
            <w:pPr>
              <w:spacing w:line="288" w:lineRule="auto"/>
              <w:rPr>
                <w:rFonts w:ascii="宋体"/>
                <w:bCs/>
                <w:sz w:val="22"/>
                <w:szCs w:val="22"/>
              </w:rPr>
            </w:pPr>
            <w:r>
              <w:rPr>
                <w:rFonts w:hint="eastAsia" w:ascii="宋体" w:hAnsi="宋体"/>
                <w:bCs/>
                <w:sz w:val="22"/>
                <w:szCs w:val="22"/>
              </w:rPr>
              <w:t xml:space="preserve">项目团队结构合理，有省级以上白蚁防治综合、信息化等相关继续教育证书的，每人得</w:t>
            </w:r>
            <w:r>
              <w:rPr>
                <w:rFonts w:ascii="宋体" w:hAnsi="宋体"/>
                <w:bCs/>
                <w:sz w:val="22"/>
                <w:szCs w:val="22"/>
              </w:rPr>
              <w:t xml:space="preserve">1</w:t>
            </w:r>
            <w:r>
              <w:rPr>
                <w:rFonts w:hint="eastAsia" w:ascii="宋体" w:hAnsi="宋体"/>
                <w:bCs/>
                <w:sz w:val="22"/>
                <w:szCs w:val="22"/>
              </w:rPr>
              <w:t xml:space="preserve">分，最高得</w:t>
            </w:r>
            <w:r>
              <w:rPr>
                <w:rFonts w:ascii="宋体" w:hAnsi="宋体"/>
                <w:bCs/>
                <w:sz w:val="22"/>
                <w:szCs w:val="22"/>
              </w:rPr>
              <w:t xml:space="preserve">2</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注：以上人员要求提供响应截止时间前单位为其缴纳近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个月的社保证明和相关证书复印件，未提供不得分。</w:t>
            </w:r>
            <w:r/>
          </w:p>
        </w:tc>
      </w:tr>
      <w:tr>
        <w:trPr>
          <w:jc w:val="center"/>
          <w:trHeight w:val="90"/>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8</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人员配备</w:t>
            </w:r>
            <w:r>
              <w:rPr>
                <w:rFonts w:ascii="宋体" w:hAnsi="宋体"/>
                <w:bCs/>
                <w:sz w:val="22"/>
                <w:szCs w:val="22"/>
              </w:rPr>
              <w:t xml:space="preserve">4</w:t>
            </w:r>
            <w:r>
              <w:rPr>
                <w:rFonts w:hint="eastAsia" w:ascii="宋体" w:hAnsi="宋体"/>
                <w:bCs/>
                <w:sz w:val="22"/>
                <w:szCs w:val="22"/>
              </w:rPr>
              <w:t xml:space="preserve">：</w:t>
            </w:r>
            <w:r/>
          </w:p>
          <w:p>
            <w:pPr>
              <w:spacing w:line="288" w:lineRule="auto"/>
              <w:rPr>
                <w:rFonts w:ascii="宋体"/>
                <w:bCs/>
                <w:sz w:val="22"/>
                <w:szCs w:val="22"/>
              </w:rPr>
            </w:pPr>
            <w:r>
              <w:rPr>
                <w:rFonts w:hint="eastAsia" w:ascii="宋体" w:hAnsi="宋体"/>
                <w:bCs/>
                <w:sz w:val="22"/>
                <w:szCs w:val="22"/>
              </w:rPr>
              <w:t xml:space="preserve">项目团队经验丰富，从事白蚁防治工作满</w:t>
            </w:r>
            <w:r>
              <w:rPr>
                <w:rFonts w:ascii="宋体" w:hAnsi="宋体"/>
                <w:bCs/>
                <w:sz w:val="22"/>
                <w:szCs w:val="22"/>
              </w:rPr>
              <w:t xml:space="preserve">5</w:t>
            </w:r>
            <w:r>
              <w:rPr>
                <w:rFonts w:hint="eastAsia" w:ascii="宋体" w:hAnsi="宋体"/>
                <w:bCs/>
                <w:sz w:val="22"/>
                <w:szCs w:val="22"/>
              </w:rPr>
              <w:t xml:space="preserve">年的，每人得</w:t>
            </w:r>
            <w:r>
              <w:rPr>
                <w:rFonts w:ascii="宋体" w:hAnsi="宋体"/>
                <w:bCs/>
                <w:sz w:val="22"/>
                <w:szCs w:val="22"/>
              </w:rPr>
              <w:t xml:space="preserve">1</w:t>
            </w:r>
            <w:r>
              <w:rPr>
                <w:rFonts w:hint="eastAsia" w:ascii="宋体" w:hAnsi="宋体"/>
                <w:bCs/>
                <w:sz w:val="22"/>
                <w:szCs w:val="22"/>
              </w:rPr>
              <w:t xml:space="preserve">分，最高得</w:t>
            </w:r>
            <w:r>
              <w:rPr>
                <w:rFonts w:ascii="宋体" w:hAnsi="宋体"/>
                <w:bCs/>
                <w:sz w:val="22"/>
                <w:szCs w:val="22"/>
              </w:rPr>
              <w:t xml:space="preserve">8</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注：需提供团队人员名单、身份证号、白蚁防治相关工作证明、响应截止时间前单位为其缴纳近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个月的社保证明，未提供不得分。</w:t>
            </w:r>
            <w:r/>
          </w:p>
        </w:tc>
      </w:tr>
      <w:tr>
        <w:trPr>
          <w:jc w:val="center"/>
          <w:trHeight w:val="1811"/>
        </w:trPr>
        <w:tc>
          <w:tcPr>
            <w:tcW w:w="296"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3</w:t>
            </w:r>
            <w:r/>
          </w:p>
        </w:tc>
        <w:tc>
          <w:tcPr>
            <w:tcW w:w="795" w:type="pct"/>
            <w:vAlign w:val="center"/>
            <w:textDirection w:val="lrTb"/>
            <w:noWrap w:val="false"/>
          </w:tcPr>
          <w:p>
            <w:pPr>
              <w:jc w:val="center"/>
              <w:spacing w:line="288" w:lineRule="auto"/>
              <w:rPr>
                <w:rFonts w:ascii="宋体"/>
                <w:sz w:val="22"/>
                <w:szCs w:val="22"/>
              </w:rPr>
            </w:pPr>
            <w:r>
              <w:rPr>
                <w:rFonts w:hint="eastAsia" w:ascii="宋体" w:hAnsi="宋体"/>
                <w:bCs/>
                <w:sz w:val="22"/>
                <w:szCs w:val="22"/>
              </w:rPr>
              <w:t xml:space="preserve">专业设备</w:t>
            </w:r>
            <w:r>
              <w:rPr>
                <w:rFonts w:ascii="宋体" w:hAnsi="宋体"/>
                <w:bCs/>
                <w:sz w:val="22"/>
                <w:szCs w:val="22"/>
              </w:rPr>
              <w:t xml:space="preserve">  </w:t>
            </w:r>
            <w:r>
              <w:rPr>
                <w:rFonts w:hint="eastAsia" w:ascii="宋体" w:hAnsi="宋体"/>
                <w:bCs/>
                <w:sz w:val="22"/>
                <w:szCs w:val="22"/>
              </w:rPr>
              <w:t xml:space="preserve">投入</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7</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7</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hint="eastAsia" w:ascii="宋体" w:hAnsi="宋体"/>
                <w:bCs/>
                <w:sz w:val="22"/>
                <w:szCs w:val="22"/>
              </w:rPr>
              <w:t xml:space="preserve">项目团队配置白蚁防治专业施工车辆的，每辆得</w:t>
            </w:r>
            <w:r>
              <w:rPr>
                <w:rFonts w:ascii="宋体" w:hAnsi="宋体"/>
                <w:bCs/>
                <w:sz w:val="22"/>
                <w:szCs w:val="22"/>
              </w:rPr>
              <w:t xml:space="preserve">4</w:t>
            </w:r>
            <w:r>
              <w:rPr>
                <w:rFonts w:hint="eastAsia" w:ascii="宋体" w:hAnsi="宋体"/>
                <w:bCs/>
                <w:sz w:val="22"/>
                <w:szCs w:val="22"/>
              </w:rPr>
              <w:t xml:space="preserve">分；具备施工条件的车辆（可装载施工泵组），每辆得</w:t>
            </w:r>
            <w:r>
              <w:rPr>
                <w:rFonts w:ascii="宋体" w:hAnsi="宋体"/>
                <w:bCs/>
                <w:sz w:val="22"/>
                <w:szCs w:val="22"/>
              </w:rPr>
              <w:t xml:space="preserve">2</w:t>
            </w:r>
            <w:r>
              <w:rPr>
                <w:rFonts w:hint="eastAsia" w:ascii="宋体" w:hAnsi="宋体"/>
                <w:bCs/>
                <w:sz w:val="22"/>
                <w:szCs w:val="22"/>
              </w:rPr>
              <w:t xml:space="preserve">分（需提供购车发票、车辆行驶证及照片），最高得</w:t>
            </w:r>
            <w:r>
              <w:rPr>
                <w:rFonts w:ascii="宋体" w:hAnsi="宋体"/>
                <w:bCs/>
                <w:sz w:val="22"/>
                <w:szCs w:val="22"/>
              </w:rPr>
              <w:t xml:space="preserve">6</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项目团队配置施工泵、喷药枪等其它施工设备和工具的得</w:t>
            </w:r>
            <w:r>
              <w:rPr>
                <w:rFonts w:ascii="宋体" w:hAnsi="宋体"/>
                <w:bCs/>
                <w:sz w:val="22"/>
                <w:szCs w:val="22"/>
              </w:rPr>
              <w:t xml:space="preserve">1</w:t>
            </w:r>
            <w:r>
              <w:rPr>
                <w:rFonts w:hint="eastAsia" w:ascii="宋体" w:hAnsi="宋体"/>
                <w:bCs/>
                <w:sz w:val="22"/>
                <w:szCs w:val="22"/>
              </w:rPr>
              <w:t xml:space="preserve">分（须提供发票、图片）。</w:t>
            </w:r>
            <w:r/>
          </w:p>
        </w:tc>
      </w:tr>
      <w:tr>
        <w:trPr>
          <w:jc w:val="center"/>
          <w:trHeight w:val="445"/>
        </w:trPr>
        <w:tc>
          <w:tcPr>
            <w:gridSpan w:val="4"/>
            <w:tcW w:w="5000" w:type="pct"/>
            <w:vAlign w:val="center"/>
            <w:textDirection w:val="lrTb"/>
            <w:noWrap w:val="false"/>
          </w:tcPr>
          <w:p>
            <w:pPr>
              <w:spacing w:line="288" w:lineRule="auto"/>
              <w:rPr>
                <w:rFonts w:ascii="宋体"/>
                <w:b/>
                <w:bCs/>
                <w:sz w:val="22"/>
                <w:szCs w:val="22"/>
              </w:rPr>
            </w:pPr>
            <w:r>
              <w:rPr>
                <w:rFonts w:hint="eastAsia" w:ascii="宋体" w:hAnsi="宋体"/>
                <w:b/>
                <w:bCs/>
                <w:sz w:val="22"/>
                <w:szCs w:val="22"/>
              </w:rPr>
              <w:t xml:space="preserve">（三）技术部分（</w:t>
            </w:r>
            <w:r>
              <w:rPr>
                <w:rFonts w:ascii="宋体" w:hAnsi="宋体"/>
                <w:b/>
                <w:bCs/>
                <w:sz w:val="22"/>
                <w:szCs w:val="22"/>
              </w:rPr>
              <w:t xml:space="preserve">51</w:t>
            </w:r>
            <w:r>
              <w:rPr>
                <w:rFonts w:hint="eastAsia" w:ascii="宋体" w:hAnsi="宋体"/>
                <w:b/>
                <w:bCs/>
                <w:sz w:val="22"/>
                <w:szCs w:val="22"/>
              </w:rPr>
              <w:t xml:space="preserve">分）</w:t>
            </w:r>
            <w:r/>
          </w:p>
        </w:tc>
      </w:tr>
      <w:tr>
        <w:trPr>
          <w:jc w:val="center"/>
          <w:trHeight w:val="2169"/>
        </w:trPr>
        <w:tc>
          <w:tcPr>
            <w:tcW w:w="296" w:type="pct"/>
            <w:vAlign w:val="center"/>
            <w:vMerge w:val="restart"/>
            <w:textDirection w:val="lrTb"/>
            <w:noWrap w:val="false"/>
          </w:tcPr>
          <w:p>
            <w:pPr>
              <w:jc w:val="center"/>
              <w:spacing w:line="288" w:lineRule="auto"/>
              <w:rPr>
                <w:rFonts w:ascii="宋体"/>
                <w:sz w:val="22"/>
                <w:szCs w:val="22"/>
              </w:rPr>
            </w:pPr>
            <w:r>
              <w:rPr>
                <w:rFonts w:ascii="宋体" w:hAnsi="宋体"/>
                <w:sz w:val="22"/>
                <w:szCs w:val="22"/>
              </w:rPr>
              <w:t xml:space="preserve">1</w:t>
            </w:r>
            <w:r/>
          </w:p>
        </w:tc>
        <w:tc>
          <w:tcPr>
            <w:tcW w:w="795" w:type="pct"/>
            <w:vAlign w:val="center"/>
            <w:vMerge w:val="restart"/>
            <w:textDirection w:val="lrTb"/>
            <w:noWrap w:val="false"/>
          </w:tcPr>
          <w:p>
            <w:pPr>
              <w:jc w:val="center"/>
              <w:spacing w:line="288" w:lineRule="auto"/>
              <w:rPr>
                <w:rFonts w:ascii="宋体" w:cs="Courier New"/>
                <w:sz w:val="22"/>
                <w:szCs w:val="22"/>
              </w:rPr>
            </w:pPr>
            <w:r>
              <w:rPr>
                <w:rFonts w:hint="eastAsia" w:ascii="宋体" w:hAnsi="宋体"/>
                <w:bCs/>
                <w:sz w:val="22"/>
                <w:szCs w:val="22"/>
              </w:rPr>
              <w:t xml:space="preserve">项目实施</w:t>
            </w:r>
            <w:r>
              <w:rPr>
                <w:rFonts w:ascii="宋体" w:hAnsi="宋体"/>
                <w:bCs/>
                <w:sz w:val="22"/>
                <w:szCs w:val="22"/>
              </w:rPr>
              <w:t xml:space="preserve">  </w:t>
            </w:r>
            <w:r>
              <w:rPr>
                <w:rFonts w:hint="eastAsia" w:ascii="宋体" w:hAnsi="宋体"/>
                <w:bCs/>
                <w:sz w:val="22"/>
                <w:szCs w:val="22"/>
              </w:rPr>
              <w:t xml:space="preserve">方案</w:t>
            </w:r>
            <w:r>
              <w:rPr>
                <w:rFonts w:ascii="宋体" w:hAnsi="宋体"/>
                <w:bCs/>
                <w:sz w:val="22"/>
                <w:szCs w:val="22"/>
              </w:rPr>
              <w:t xml:space="preserve">    </w:t>
            </w:r>
            <w:r>
              <w:rPr>
                <w:rFonts w:hint="eastAsia" w:ascii="宋体" w:hAnsi="宋体"/>
                <w:bCs/>
                <w:sz w:val="22"/>
                <w:szCs w:val="22"/>
              </w:rPr>
              <w:t xml:space="preserve">（</w:t>
            </w:r>
            <w:r>
              <w:rPr>
                <w:rFonts w:ascii="宋体" w:hAnsi="宋体"/>
                <w:bCs/>
                <w:sz w:val="22"/>
                <w:szCs w:val="22"/>
              </w:rPr>
              <w:t xml:space="preserve">51</w:t>
            </w:r>
            <w:r>
              <w:rPr>
                <w:rFonts w:hint="eastAsia" w:ascii="宋体" w:hAnsi="宋体"/>
                <w:bCs/>
                <w:sz w:val="22"/>
                <w:szCs w:val="22"/>
              </w:rPr>
              <w:t xml:space="preserve">分）</w:t>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14</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1.</w:t>
            </w:r>
            <w:r>
              <w:rPr>
                <w:rFonts w:hint="eastAsia" w:ascii="宋体" w:hAnsi="宋体"/>
                <w:bCs/>
                <w:sz w:val="22"/>
                <w:szCs w:val="22"/>
              </w:rPr>
              <w:t xml:space="preserve">调研情况评审</w:t>
            </w:r>
            <w:r/>
          </w:p>
          <w:p>
            <w:pPr>
              <w:spacing w:line="288" w:lineRule="auto"/>
              <w:rPr>
                <w:rFonts w:ascii="宋体"/>
                <w:bCs/>
                <w:sz w:val="22"/>
                <w:szCs w:val="22"/>
              </w:rPr>
            </w:pPr>
            <w:r>
              <w:rPr>
                <w:rFonts w:hint="eastAsia" w:ascii="宋体" w:hAnsi="宋体"/>
                <w:bCs/>
                <w:sz w:val="22"/>
                <w:szCs w:val="22"/>
              </w:rPr>
              <w:t xml:space="preserve">针对本项目的现状了解情况，项目实施区域的调研情况评审，方案内容科学，对现状情况了解透彻，调研充分的得</w:t>
            </w:r>
            <w:r>
              <w:rPr>
                <w:rFonts w:ascii="宋体" w:hAnsi="宋体"/>
                <w:bCs/>
                <w:sz w:val="22"/>
                <w:szCs w:val="22"/>
              </w:rPr>
              <w:t xml:space="preserve">14</w:t>
            </w:r>
            <w:r>
              <w:rPr>
                <w:rFonts w:hint="eastAsia" w:ascii="宋体" w:hAnsi="宋体"/>
                <w:bCs/>
                <w:sz w:val="22"/>
                <w:szCs w:val="22"/>
              </w:rPr>
              <w:t xml:space="preserve">分；方案内容片面，对现状情况了解情况模糊，调研不足的得</w:t>
            </w:r>
            <w:r>
              <w:rPr>
                <w:rFonts w:ascii="宋体" w:hAnsi="宋体"/>
                <w:bCs/>
                <w:sz w:val="22"/>
                <w:szCs w:val="22"/>
              </w:rPr>
              <w:t xml:space="preserve">9</w:t>
            </w:r>
            <w:r>
              <w:rPr>
                <w:rFonts w:hint="eastAsia" w:ascii="宋体" w:hAnsi="宋体"/>
                <w:bCs/>
                <w:sz w:val="22"/>
                <w:szCs w:val="22"/>
              </w:rPr>
              <w:t xml:space="preserve">分；方案内容模糊，对现状了解凌乱调研缺乏实质内容的得</w:t>
            </w:r>
            <w:r>
              <w:rPr>
                <w:rFonts w:ascii="宋体" w:hAnsi="宋体"/>
                <w:bCs/>
                <w:sz w:val="22"/>
                <w:szCs w:val="22"/>
              </w:rPr>
              <w:t xml:space="preserve">5</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14</w:t>
            </w:r>
            <w:r>
              <w:rPr>
                <w:rFonts w:hint="eastAsia" w:ascii="宋体" w:hAnsi="宋体"/>
                <w:bCs/>
                <w:sz w:val="22"/>
                <w:szCs w:val="22"/>
              </w:rPr>
              <w:t xml:space="preserve">分，没有不得分。</w:t>
            </w:r>
            <w:r/>
          </w:p>
        </w:tc>
      </w:tr>
      <w:tr>
        <w:trPr>
          <w:jc w:val="center"/>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cs="Courier New"/>
                <w:sz w:val="22"/>
                <w:szCs w:val="22"/>
              </w:rPr>
            </w:pPr>
            <w:r>
              <w:rPr>
                <w:rFonts w:ascii="宋体" w:cs="Courier New"/>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14</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2.</w:t>
            </w:r>
            <w:r>
              <w:rPr>
                <w:rFonts w:hint="eastAsia" w:ascii="宋体" w:hAnsi="宋体"/>
                <w:bCs/>
                <w:sz w:val="22"/>
                <w:szCs w:val="22"/>
              </w:rPr>
              <w:t xml:space="preserve">预防方案及工作计划评审</w:t>
            </w:r>
            <w:r/>
          </w:p>
          <w:p>
            <w:pPr>
              <w:spacing w:line="288" w:lineRule="auto"/>
              <w:rPr>
                <w:rFonts w:ascii="宋体"/>
                <w:bCs/>
                <w:sz w:val="22"/>
                <w:szCs w:val="22"/>
              </w:rPr>
            </w:pPr>
            <w:r>
              <w:rPr>
                <w:rFonts w:hint="eastAsia" w:ascii="宋体" w:hAnsi="宋体"/>
                <w:bCs/>
                <w:sz w:val="22"/>
                <w:szCs w:val="22"/>
              </w:rPr>
              <w:t xml:space="preserve">新建房屋白蚁预防方案及工作计划内容科学、合理、操作性强，能较好地匹配项目实际情况的得</w:t>
            </w:r>
            <w:r>
              <w:rPr>
                <w:rFonts w:ascii="宋体" w:hAnsi="宋体"/>
                <w:bCs/>
                <w:sz w:val="22"/>
                <w:szCs w:val="22"/>
              </w:rPr>
              <w:t xml:space="preserve">14</w:t>
            </w:r>
            <w:r>
              <w:rPr>
                <w:rFonts w:hint="eastAsia" w:ascii="宋体" w:hAnsi="宋体"/>
                <w:bCs/>
                <w:sz w:val="22"/>
                <w:szCs w:val="22"/>
              </w:rPr>
              <w:t xml:space="preserve">分；方案及计划内容合理，能与项目实际情况匹配的得</w:t>
            </w:r>
            <w:r>
              <w:rPr>
                <w:rFonts w:ascii="宋体" w:hAnsi="宋体"/>
                <w:bCs/>
                <w:sz w:val="22"/>
                <w:szCs w:val="22"/>
              </w:rPr>
              <w:t xml:space="preserve">9</w:t>
            </w:r>
            <w:r>
              <w:rPr>
                <w:rFonts w:hint="eastAsia" w:ascii="宋体" w:hAnsi="宋体"/>
                <w:bCs/>
                <w:sz w:val="22"/>
                <w:szCs w:val="22"/>
              </w:rPr>
              <w:t xml:space="preserve">分；方案及计划内容欠缺，操作性弱的得</w:t>
            </w:r>
            <w:r>
              <w:rPr>
                <w:rFonts w:ascii="宋体" w:hAnsi="宋体"/>
                <w:bCs/>
                <w:sz w:val="22"/>
                <w:szCs w:val="22"/>
              </w:rPr>
              <w:t xml:space="preserve">5</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14</w:t>
            </w:r>
            <w:r>
              <w:rPr>
                <w:rFonts w:hint="eastAsia" w:ascii="宋体" w:hAnsi="宋体"/>
                <w:bCs/>
                <w:sz w:val="22"/>
                <w:szCs w:val="22"/>
              </w:rPr>
              <w:t xml:space="preserve">分，没有不得分。</w:t>
            </w:r>
            <w:r/>
          </w:p>
        </w:tc>
      </w:tr>
      <w:tr>
        <w:trPr>
          <w:jc w:val="center"/>
          <w:trHeight w:val="2149"/>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cs="Courier New"/>
                <w:sz w:val="22"/>
                <w:szCs w:val="22"/>
              </w:rPr>
            </w:pPr>
            <w:r>
              <w:rPr>
                <w:rFonts w:ascii="宋体" w:cs="Courier New"/>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12</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3.</w:t>
            </w:r>
            <w:r>
              <w:rPr>
                <w:rFonts w:hint="eastAsia" w:ascii="宋体" w:hAnsi="宋体"/>
                <w:bCs/>
                <w:sz w:val="22"/>
                <w:szCs w:val="22"/>
              </w:rPr>
              <w:t xml:space="preserve">复查复治方案及工作计划评审</w:t>
            </w:r>
            <w:r/>
          </w:p>
          <w:p>
            <w:pPr>
              <w:spacing w:line="288" w:lineRule="auto"/>
              <w:rPr>
                <w:rFonts w:ascii="宋体"/>
                <w:bCs/>
                <w:sz w:val="22"/>
                <w:szCs w:val="22"/>
              </w:rPr>
            </w:pPr>
            <w:r>
              <w:rPr>
                <w:rFonts w:hint="eastAsia" w:ascii="宋体" w:hAnsi="宋体"/>
                <w:bCs/>
                <w:sz w:val="22"/>
                <w:szCs w:val="22"/>
              </w:rPr>
              <w:t xml:space="preserve">新建房屋白蚁危害复查复治方案及工作计划内容科学、合理、操作性强，能较好地匹配项目实际情况的得</w:t>
            </w:r>
            <w:r>
              <w:rPr>
                <w:rFonts w:ascii="宋体" w:hAnsi="宋体"/>
                <w:bCs/>
                <w:sz w:val="22"/>
                <w:szCs w:val="22"/>
              </w:rPr>
              <w:t xml:space="preserve">12</w:t>
            </w:r>
            <w:r>
              <w:rPr>
                <w:rFonts w:hint="eastAsia" w:ascii="宋体" w:hAnsi="宋体"/>
                <w:bCs/>
                <w:sz w:val="22"/>
                <w:szCs w:val="22"/>
              </w:rPr>
              <w:t xml:space="preserve">分；方案及计划内容合理，能与项目实际情况匹配的得</w:t>
            </w:r>
            <w:r>
              <w:rPr>
                <w:rFonts w:ascii="宋体" w:hAnsi="宋体"/>
                <w:bCs/>
                <w:sz w:val="22"/>
                <w:szCs w:val="22"/>
              </w:rPr>
              <w:t xml:space="preserve">8</w:t>
            </w:r>
            <w:r>
              <w:rPr>
                <w:rFonts w:hint="eastAsia" w:ascii="宋体" w:hAnsi="宋体"/>
                <w:bCs/>
                <w:sz w:val="22"/>
                <w:szCs w:val="22"/>
              </w:rPr>
              <w:t xml:space="preserve">分；方案及计划内容不科学合理，操作性弱的得</w:t>
            </w:r>
            <w:r>
              <w:rPr>
                <w:rFonts w:ascii="宋体" w:hAnsi="宋体"/>
                <w:bCs/>
                <w:sz w:val="22"/>
                <w:szCs w:val="22"/>
              </w:rPr>
              <w:t xml:space="preserve">4</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12</w:t>
            </w:r>
            <w:r>
              <w:rPr>
                <w:rFonts w:hint="eastAsia" w:ascii="宋体" w:hAnsi="宋体"/>
                <w:bCs/>
                <w:sz w:val="22"/>
                <w:szCs w:val="22"/>
              </w:rPr>
              <w:t xml:space="preserve">分，没有不得分。</w:t>
            </w:r>
            <w:r/>
          </w:p>
        </w:tc>
      </w:tr>
      <w:tr>
        <w:trPr>
          <w:jc w:val="center"/>
        </w:trPr>
        <w:tc>
          <w:tcPr>
            <w:tcW w:w="296" w:type="pct"/>
            <w:vAlign w:val="center"/>
            <w:vMerge w:val="continue"/>
            <w:textDirection w:val="lrTb"/>
            <w:noWrap w:val="false"/>
          </w:tcPr>
          <w:p>
            <w:pPr>
              <w:jc w:val="center"/>
              <w:spacing w:line="288" w:lineRule="auto"/>
              <w:rPr>
                <w:rFonts w:ascii="宋体"/>
                <w:sz w:val="22"/>
                <w:szCs w:val="22"/>
              </w:rPr>
            </w:pPr>
            <w:r>
              <w:rPr>
                <w:rFonts w:ascii="宋体"/>
                <w:sz w:val="22"/>
                <w:szCs w:val="22"/>
              </w:rPr>
            </w:r>
            <w:r/>
          </w:p>
        </w:tc>
        <w:tc>
          <w:tcPr>
            <w:tcW w:w="795" w:type="pct"/>
            <w:vAlign w:val="center"/>
            <w:vMerge w:val="continue"/>
            <w:textDirection w:val="lrTb"/>
            <w:noWrap w:val="false"/>
          </w:tcPr>
          <w:p>
            <w:pPr>
              <w:jc w:val="center"/>
              <w:spacing w:line="288" w:lineRule="auto"/>
              <w:rPr>
                <w:rFonts w:ascii="宋体" w:cs="Courier New"/>
                <w:sz w:val="22"/>
                <w:szCs w:val="22"/>
              </w:rPr>
            </w:pPr>
            <w:r>
              <w:rPr>
                <w:rFonts w:ascii="宋体" w:cs="Courier New"/>
                <w:sz w:val="22"/>
                <w:szCs w:val="22"/>
              </w:rPr>
            </w:r>
            <w:r/>
          </w:p>
        </w:tc>
        <w:tc>
          <w:tcPr>
            <w:tcW w:w="399" w:type="pct"/>
            <w:vAlign w:val="center"/>
            <w:textDirection w:val="lrTb"/>
            <w:noWrap w:val="false"/>
          </w:tcPr>
          <w:p>
            <w:pPr>
              <w:jc w:val="center"/>
              <w:spacing w:line="288" w:lineRule="auto"/>
              <w:rPr>
                <w:rFonts w:ascii="宋体"/>
                <w:sz w:val="22"/>
                <w:szCs w:val="22"/>
              </w:rPr>
            </w:pPr>
            <w:r>
              <w:rPr>
                <w:rFonts w:ascii="宋体" w:hAnsi="宋体"/>
                <w:sz w:val="22"/>
                <w:szCs w:val="22"/>
              </w:rPr>
              <w:t xml:space="preserve">11</w:t>
            </w:r>
            <w:r>
              <w:rPr>
                <w:rFonts w:hint="eastAsia" w:ascii="宋体" w:hAnsi="宋体"/>
                <w:sz w:val="22"/>
                <w:szCs w:val="22"/>
              </w:rPr>
              <w:t xml:space="preserve">分</w:t>
            </w:r>
            <w:r/>
          </w:p>
        </w:tc>
        <w:tc>
          <w:tcPr>
            <w:tcW w:w="3508" w:type="pct"/>
            <w:vAlign w:val="center"/>
            <w:textDirection w:val="lrTb"/>
            <w:noWrap w:val="false"/>
          </w:tcPr>
          <w:p>
            <w:pPr>
              <w:spacing w:line="288" w:lineRule="auto"/>
              <w:rPr>
                <w:rFonts w:ascii="宋体"/>
                <w:bCs/>
                <w:sz w:val="22"/>
                <w:szCs w:val="22"/>
              </w:rPr>
            </w:pPr>
            <w:r>
              <w:rPr>
                <w:rFonts w:ascii="宋体" w:hAnsi="宋体"/>
                <w:bCs/>
                <w:sz w:val="22"/>
                <w:szCs w:val="22"/>
              </w:rPr>
              <w:t xml:space="preserve">4.</w:t>
            </w:r>
            <w:r>
              <w:rPr>
                <w:rFonts w:hint="eastAsia" w:ascii="宋体" w:hAnsi="宋体"/>
                <w:bCs/>
                <w:sz w:val="22"/>
                <w:szCs w:val="22"/>
              </w:rPr>
              <w:t xml:space="preserve">应急性保障方案及安全生产制度评审</w:t>
            </w:r>
            <w:r/>
          </w:p>
          <w:p>
            <w:pPr>
              <w:spacing w:line="288" w:lineRule="auto"/>
              <w:rPr>
                <w:rFonts w:ascii="宋体"/>
                <w:bCs/>
                <w:sz w:val="22"/>
                <w:szCs w:val="22"/>
              </w:rPr>
            </w:pPr>
            <w:r/>
            <w:bookmarkStart w:id="21" w:name="_GoBack"/>
            <w:r>
              <w:rPr>
                <w:rFonts w:hint="eastAsia" w:ascii="宋体" w:hAnsi="宋体"/>
                <w:bCs/>
                <w:sz w:val="22"/>
                <w:szCs w:val="22"/>
              </w:rPr>
              <w:t xml:space="preserve">应急性保障方案（包含可能发生的应急风险分析及各项应对措施，应急事件处理流程等）及安全生产制度，方案及制度内容详尽、科学合理，能够控制风险、保障安全生产，可操作性强的</w:t>
            </w:r>
            <w:r>
              <w:rPr>
                <w:rFonts w:ascii="宋体" w:hAnsi="宋体"/>
                <w:bCs/>
                <w:sz w:val="22"/>
                <w:szCs w:val="22"/>
              </w:rPr>
              <w:t xml:space="preserve">9</w:t>
            </w:r>
            <w:r>
              <w:rPr>
                <w:rFonts w:hint="eastAsia" w:ascii="宋体" w:hAnsi="宋体"/>
                <w:bCs/>
                <w:sz w:val="22"/>
                <w:szCs w:val="22"/>
              </w:rPr>
              <w:t xml:space="preserve">分；方案及制度内容完整，较合理，操作性较强的得</w:t>
            </w:r>
            <w:r>
              <w:rPr>
                <w:rFonts w:ascii="宋体" w:hAnsi="宋体"/>
                <w:bCs/>
                <w:sz w:val="22"/>
                <w:szCs w:val="22"/>
              </w:rPr>
              <w:t xml:space="preserve">6</w:t>
            </w:r>
            <w:r>
              <w:rPr>
                <w:rFonts w:hint="eastAsia" w:ascii="宋体" w:hAnsi="宋体"/>
                <w:bCs/>
                <w:sz w:val="22"/>
                <w:szCs w:val="22"/>
              </w:rPr>
              <w:t xml:space="preserve">分；方案及制度简单，操作性一般的得</w:t>
            </w:r>
            <w:r>
              <w:rPr>
                <w:rFonts w:ascii="宋体" w:hAnsi="宋体"/>
                <w:bCs/>
                <w:sz w:val="22"/>
                <w:szCs w:val="22"/>
              </w:rPr>
              <w:t xml:space="preserve">3</w:t>
            </w:r>
            <w:r>
              <w:rPr>
                <w:rFonts w:hint="eastAsia" w:ascii="宋体" w:hAnsi="宋体"/>
                <w:bCs/>
                <w:sz w:val="22"/>
                <w:szCs w:val="22"/>
              </w:rPr>
              <w:t xml:space="preserve">分。</w:t>
            </w:r>
            <w:r/>
          </w:p>
          <w:p>
            <w:pPr>
              <w:spacing w:line="288" w:lineRule="auto"/>
              <w:rPr>
                <w:rFonts w:ascii="宋体"/>
                <w:bCs/>
                <w:sz w:val="22"/>
                <w:szCs w:val="22"/>
              </w:rPr>
            </w:pPr>
            <w:r>
              <w:rPr>
                <w:rFonts w:hint="eastAsia" w:ascii="宋体" w:hAnsi="宋体"/>
                <w:bCs/>
                <w:sz w:val="22"/>
                <w:szCs w:val="22"/>
              </w:rPr>
              <w:t xml:space="preserve">同时配置应急保障人员（至少</w:t>
            </w:r>
            <w:r>
              <w:rPr>
                <w:rFonts w:ascii="宋体" w:hAnsi="宋体"/>
                <w:bCs/>
                <w:sz w:val="22"/>
                <w:szCs w:val="22"/>
              </w:rPr>
              <w:t xml:space="preserve">2</w:t>
            </w:r>
            <w:r>
              <w:rPr>
                <w:rFonts w:hint="eastAsia" w:ascii="宋体" w:hAnsi="宋体"/>
                <w:bCs/>
                <w:sz w:val="22"/>
                <w:szCs w:val="22"/>
              </w:rPr>
              <w:t xml:space="preserve">人）的得</w:t>
            </w:r>
            <w:r>
              <w:rPr>
                <w:rFonts w:ascii="宋体" w:hAnsi="宋体"/>
                <w:bCs/>
                <w:sz w:val="22"/>
                <w:szCs w:val="22"/>
              </w:rPr>
              <w:t xml:space="preserve">2</w:t>
            </w:r>
            <w:r>
              <w:rPr>
                <w:rFonts w:hint="eastAsia" w:ascii="宋体" w:hAnsi="宋体"/>
                <w:bCs/>
                <w:sz w:val="22"/>
                <w:szCs w:val="22"/>
              </w:rPr>
              <w:t xml:space="preserve">分，需提供响应截止时间前单位为其缴纳近</w:t>
            </w:r>
            <w:r>
              <w:rPr>
                <w:rFonts w:ascii="宋体" w:hAnsi="宋体"/>
                <w:bCs/>
                <w:sz w:val="22"/>
                <w:szCs w:val="22"/>
              </w:rPr>
              <w:t xml:space="preserve">6</w:t>
            </w:r>
            <w:r>
              <w:rPr>
                <w:rFonts w:hint="eastAsia" w:ascii="宋体" w:hAnsi="宋体"/>
                <w:bCs/>
                <w:sz w:val="22"/>
                <w:szCs w:val="22"/>
              </w:rPr>
              <w:t xml:space="preserve">个月内任意</w:t>
            </w:r>
            <w:r>
              <w:rPr>
                <w:rFonts w:ascii="宋体" w:hAnsi="宋体"/>
                <w:bCs/>
                <w:sz w:val="22"/>
                <w:szCs w:val="22"/>
              </w:rPr>
              <w:t xml:space="preserve">1</w:t>
            </w:r>
            <w:r>
              <w:rPr>
                <w:rFonts w:hint="eastAsia" w:ascii="宋体" w:hAnsi="宋体"/>
                <w:bCs/>
                <w:sz w:val="22"/>
                <w:szCs w:val="22"/>
              </w:rPr>
              <w:t xml:space="preserve">个月的社保证明。</w:t>
            </w:r>
            <w:r/>
          </w:p>
          <w:p>
            <w:pPr>
              <w:spacing w:line="288" w:lineRule="auto"/>
              <w:rPr>
                <w:rFonts w:ascii="宋体"/>
                <w:bCs/>
                <w:sz w:val="22"/>
                <w:szCs w:val="22"/>
              </w:rPr>
            </w:pPr>
            <w:r>
              <w:rPr>
                <w:rFonts w:hint="eastAsia" w:ascii="宋体" w:hAnsi="宋体"/>
                <w:bCs/>
                <w:sz w:val="22"/>
                <w:szCs w:val="22"/>
              </w:rPr>
              <w:t xml:space="preserve">本项最高得</w:t>
            </w:r>
            <w:r>
              <w:rPr>
                <w:rFonts w:ascii="宋体" w:hAnsi="宋体"/>
                <w:bCs/>
                <w:sz w:val="22"/>
                <w:szCs w:val="22"/>
              </w:rPr>
              <w:t xml:space="preserve">11</w:t>
            </w:r>
            <w:r>
              <w:rPr>
                <w:rFonts w:hint="eastAsia" w:ascii="宋体" w:hAnsi="宋体"/>
                <w:bCs/>
                <w:sz w:val="22"/>
                <w:szCs w:val="22"/>
              </w:rPr>
              <w:t xml:space="preserve">分，没有不得分。</w:t>
            </w:r>
            <w:bookmarkEnd w:id="21"/>
            <w:r/>
            <w:r/>
          </w:p>
        </w:tc>
      </w:tr>
    </w:tbl>
    <w:p>
      <w:pPr>
        <w:pStyle w:val="828"/>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
    </w:p>
    <w:p>
      <w:pPr>
        <w:pStyle w:val="823"/>
        <w:jc w:val="center"/>
        <w:spacing w:line="720" w:lineRule="atLeast"/>
        <w:rPr>
          <w:rFonts w:ascii="宋体" w:cs="宋体"/>
        </w:rPr>
        <w:outlineLvl w:val="0"/>
      </w:pPr>
      <w:r/>
      <w:bookmarkStart w:id="10" w:name="_Toc36839762"/>
      <w:r/>
      <w:bookmarkStart w:id="11" w:name="_Toc522790135"/>
      <w:r/>
      <w:bookmarkStart w:id="12" w:name="_Toc523404700"/>
      <w:r>
        <w:rPr>
          <w:rFonts w:hint="eastAsia" w:ascii="宋体" w:hAnsi="宋体" w:cs="宋体"/>
          <w:b/>
          <w:sz w:val="32"/>
          <w:szCs w:val="32"/>
        </w:rPr>
        <w:t xml:space="preserve">第五章</w:t>
      </w:r>
      <w:r>
        <w:rPr>
          <w:rFonts w:ascii="宋体" w:hAnsi="宋体" w:cs="宋体"/>
          <w:b/>
          <w:sz w:val="32"/>
          <w:szCs w:val="32"/>
        </w:rPr>
        <w:t xml:space="preserve"> </w:t>
      </w:r>
      <w:r>
        <w:rPr>
          <w:rFonts w:hint="eastAsia" w:ascii="宋体" w:hAnsi="宋体" w:cs="宋体"/>
          <w:b/>
          <w:sz w:val="32"/>
          <w:szCs w:val="32"/>
        </w:rPr>
        <w:t xml:space="preserve">拟签订的合同文本</w:t>
      </w:r>
      <w:r/>
    </w:p>
    <w:p>
      <w:pPr>
        <w:pStyle w:val="823"/>
        <w:jc w:val="center"/>
        <w:spacing w:line="360" w:lineRule="auto"/>
        <w:rPr>
          <w:rFonts w:ascii="宋体" w:cs="宋体"/>
          <w:b/>
          <w:bCs/>
          <w:sz w:val="48"/>
          <w:szCs w:val="48"/>
        </w:rPr>
      </w:pPr>
      <w:r>
        <w:rPr>
          <w:rFonts w:ascii="宋体" w:cs="宋体"/>
          <w:b/>
          <w:bCs/>
          <w:sz w:val="48"/>
          <w:szCs w:val="48"/>
        </w:rPr>
      </w:r>
      <w:r/>
    </w:p>
    <w:p>
      <w:pPr>
        <w:pStyle w:val="823"/>
        <w:jc w:val="center"/>
        <w:spacing w:line="360" w:lineRule="auto"/>
        <w:rPr>
          <w:rFonts w:ascii="宋体" w:cs="宋体"/>
          <w:b/>
          <w:bCs/>
          <w:sz w:val="48"/>
          <w:szCs w:val="48"/>
        </w:rPr>
      </w:pPr>
      <w:r>
        <w:rPr>
          <w:rFonts w:hint="eastAsia" w:ascii="宋体" w:hAnsi="宋体" w:cs="宋体"/>
          <w:b/>
          <w:bCs/>
          <w:sz w:val="48"/>
          <w:szCs w:val="48"/>
        </w:rPr>
        <w:t xml:space="preserve">政</w:t>
      </w:r>
      <w:r/>
    </w:p>
    <w:p>
      <w:pPr>
        <w:pStyle w:val="823"/>
        <w:jc w:val="center"/>
        <w:spacing w:line="360" w:lineRule="auto"/>
        <w:rPr>
          <w:rFonts w:ascii="宋体" w:cs="宋体"/>
          <w:b/>
          <w:bCs/>
          <w:sz w:val="48"/>
          <w:szCs w:val="48"/>
        </w:rPr>
      </w:pPr>
      <w:r>
        <w:rPr>
          <w:rFonts w:hint="eastAsia" w:ascii="宋体" w:hAnsi="宋体" w:cs="宋体"/>
          <w:b/>
          <w:bCs/>
          <w:sz w:val="48"/>
          <w:szCs w:val="48"/>
        </w:rPr>
        <w:t xml:space="preserve">府</w:t>
      </w:r>
      <w:r/>
    </w:p>
    <w:p>
      <w:pPr>
        <w:pStyle w:val="823"/>
        <w:jc w:val="center"/>
        <w:spacing w:line="360" w:lineRule="auto"/>
        <w:rPr>
          <w:rFonts w:ascii="宋体" w:cs="宋体"/>
          <w:b/>
          <w:bCs/>
          <w:sz w:val="48"/>
          <w:szCs w:val="48"/>
        </w:rPr>
      </w:pPr>
      <w:r>
        <w:rPr>
          <w:rFonts w:hint="eastAsia" w:ascii="宋体" w:hAnsi="宋体" w:cs="宋体"/>
          <w:b/>
          <w:bCs/>
          <w:sz w:val="48"/>
          <w:szCs w:val="48"/>
        </w:rPr>
        <w:t xml:space="preserve">采</w:t>
      </w:r>
      <w:r/>
    </w:p>
    <w:p>
      <w:pPr>
        <w:pStyle w:val="823"/>
        <w:jc w:val="center"/>
        <w:spacing w:line="360" w:lineRule="auto"/>
        <w:rPr>
          <w:rFonts w:ascii="宋体" w:cs="宋体"/>
          <w:b/>
          <w:bCs/>
          <w:sz w:val="48"/>
          <w:szCs w:val="48"/>
        </w:rPr>
      </w:pPr>
      <w:r>
        <w:rPr>
          <w:rFonts w:hint="eastAsia" w:ascii="宋体" w:hAnsi="宋体" w:cs="宋体"/>
          <w:b/>
          <w:bCs/>
          <w:sz w:val="48"/>
          <w:szCs w:val="48"/>
        </w:rPr>
        <w:t xml:space="preserve">购</w:t>
      </w:r>
      <w:r/>
    </w:p>
    <w:p>
      <w:pPr>
        <w:pStyle w:val="823"/>
        <w:jc w:val="center"/>
        <w:spacing w:line="360" w:lineRule="auto"/>
        <w:rPr>
          <w:rFonts w:ascii="宋体" w:cs="宋体"/>
          <w:b/>
          <w:bCs/>
          <w:sz w:val="48"/>
          <w:szCs w:val="48"/>
        </w:rPr>
      </w:pPr>
      <w:r>
        <w:rPr>
          <w:rFonts w:hint="eastAsia" w:ascii="宋体" w:hAnsi="宋体" w:cs="宋体"/>
          <w:b/>
          <w:bCs/>
          <w:sz w:val="48"/>
          <w:szCs w:val="48"/>
        </w:rPr>
        <w:t xml:space="preserve">合</w:t>
      </w:r>
      <w:r/>
    </w:p>
    <w:p>
      <w:pPr>
        <w:pStyle w:val="823"/>
        <w:jc w:val="center"/>
        <w:spacing w:line="360" w:lineRule="auto"/>
        <w:rPr>
          <w:rFonts w:ascii="宋体" w:cs="宋体"/>
          <w:sz w:val="28"/>
          <w:szCs w:val="28"/>
          <w:lang w:val="de-DE"/>
        </w:rPr>
      </w:pPr>
      <w:r>
        <w:rPr>
          <w:rFonts w:hint="eastAsia" w:ascii="宋体" w:hAnsi="宋体" w:cs="宋体"/>
          <w:b/>
          <w:bCs/>
          <w:sz w:val="48"/>
          <w:szCs w:val="48"/>
        </w:rPr>
        <w:t xml:space="preserve">同</w:t>
      </w:r>
      <w:r/>
    </w:p>
    <w:p>
      <w:pPr>
        <w:pStyle w:val="823"/>
        <w:ind w:firstLine="315"/>
        <w:rPr>
          <w:rFonts w:ascii="宋体" w:cs="宋体"/>
          <w:bCs/>
          <w:sz w:val="24"/>
        </w:rPr>
      </w:pPr>
      <w:r>
        <w:rPr>
          <w:rFonts w:ascii="宋体" w:cs="宋体"/>
          <w:bCs/>
          <w:sz w:val="24"/>
        </w:rPr>
      </w:r>
      <w:r/>
    </w:p>
    <w:p>
      <w:pPr>
        <w:pStyle w:val="823"/>
        <w:ind w:firstLine="1200"/>
        <w:rPr>
          <w:rFonts w:ascii="宋体" w:cs="宋体"/>
          <w:bCs/>
          <w:sz w:val="24"/>
        </w:rPr>
      </w:pPr>
      <w:r>
        <w:rPr>
          <w:rFonts w:ascii="宋体" w:cs="宋体"/>
          <w:bCs/>
          <w:sz w:val="24"/>
        </w:rPr>
      </w:r>
      <w:r/>
    </w:p>
    <w:p>
      <w:pPr>
        <w:pStyle w:val="823"/>
        <w:rPr>
          <w:rFonts w:ascii="宋体" w:cs="宋体"/>
          <w:bCs/>
          <w:sz w:val="24"/>
        </w:rPr>
      </w:pPr>
      <w:r>
        <w:rPr>
          <w:rFonts w:ascii="宋体" w:cs="宋体"/>
          <w:bCs/>
          <w:sz w:val="24"/>
        </w:rPr>
      </w:r>
      <w:r/>
    </w:p>
    <w:p>
      <w:pPr>
        <w:pStyle w:val="823"/>
        <w:ind w:firstLine="480"/>
        <w:spacing w:line="360" w:lineRule="auto"/>
        <w:rPr>
          <w:rFonts w:hint="eastAsia" w:ascii="宋体" w:eastAsia="宋体" w:cs="宋体"/>
          <w:bCs/>
          <w:sz w:val="24"/>
          <w:lang w:eastAsia="zh-CN"/>
        </w:rPr>
      </w:pPr>
      <w:r>
        <w:rPr>
          <w:rFonts w:hint="eastAsia" w:ascii="宋体" w:hAnsi="宋体" w:cs="宋体"/>
          <w:bCs/>
          <w:sz w:val="24"/>
        </w:rPr>
        <w:t xml:space="preserve">项目编号：</w:t>
      </w:r>
      <w:r>
        <w:rPr>
          <w:rFonts w:hint="eastAsia" w:ascii="宋体" w:hAnsi="宋体" w:cs="宋体"/>
          <w:bCs/>
          <w:sz w:val="24"/>
          <w:lang w:eastAsia="zh-CN"/>
        </w:rPr>
        <w:t xml:space="preserve">JSZC-320300-XZGX-G2025-0026</w:t>
      </w:r>
      <w:r/>
    </w:p>
    <w:p>
      <w:pPr>
        <w:pStyle w:val="823"/>
        <w:ind w:firstLine="470"/>
        <w:jc w:val="left"/>
        <w:spacing w:line="360" w:lineRule="auto"/>
        <w:rPr>
          <w:rFonts w:ascii="宋体" w:cs="宋体"/>
          <w:bCs/>
          <w:sz w:val="24"/>
        </w:rPr>
      </w:pPr>
      <w:r>
        <w:rPr>
          <w:rFonts w:hint="eastAsia" w:ascii="宋体" w:hAnsi="宋体" w:cs="宋体"/>
          <w:bCs/>
          <w:sz w:val="24"/>
        </w:rPr>
        <w:t xml:space="preserve">项目名称：新建房屋白蚁防治服务项目</w:t>
      </w:r>
      <w:r/>
    </w:p>
    <w:p>
      <w:pPr>
        <w:pStyle w:val="823"/>
        <w:ind w:firstLine="480"/>
        <w:spacing w:line="360" w:lineRule="auto"/>
        <w:rPr>
          <w:rFonts w:ascii="宋体" w:cs="宋体"/>
          <w:bCs/>
          <w:sz w:val="24"/>
        </w:rPr>
      </w:pPr>
      <w:r>
        <w:rPr>
          <w:rFonts w:hint="eastAsia" w:ascii="宋体" w:hAnsi="宋体" w:cs="宋体"/>
          <w:bCs/>
          <w:sz w:val="24"/>
        </w:rPr>
        <w:t xml:space="preserve">采购单位：徐州市房屋征收和房产保障管理中心</w:t>
      </w:r>
      <w:r/>
    </w:p>
    <w:p>
      <w:pPr>
        <w:pStyle w:val="823"/>
        <w:ind w:firstLine="480"/>
        <w:spacing w:line="360" w:lineRule="auto"/>
        <w:rPr>
          <w:rFonts w:ascii="宋体" w:cs="宋体"/>
          <w:bCs/>
          <w:sz w:val="24"/>
        </w:rPr>
      </w:pPr>
      <w:r>
        <w:rPr>
          <w:rFonts w:hint="eastAsia" w:ascii="宋体" w:hAnsi="宋体" w:cs="宋体"/>
          <w:bCs/>
          <w:sz w:val="24"/>
        </w:rPr>
        <w:t xml:space="preserve">成交供应商：</w:t>
      </w:r>
      <w:r/>
    </w:p>
    <w:p>
      <w:pPr>
        <w:pStyle w:val="823"/>
        <w:ind w:firstLine="480"/>
        <w:spacing w:line="360" w:lineRule="auto"/>
        <w:rPr>
          <w:rFonts w:ascii="宋体" w:cs="宋体"/>
          <w:bCs/>
          <w:sz w:val="24"/>
        </w:rPr>
      </w:pPr>
      <w:r>
        <w:rPr>
          <w:rFonts w:hint="eastAsia" w:ascii="宋体" w:hAnsi="宋体" w:cs="宋体"/>
          <w:bCs/>
          <w:sz w:val="24"/>
        </w:rPr>
        <w:t xml:space="preserve">签订日期：</w:t>
      </w:r>
      <w:r>
        <w:rPr>
          <w:rFonts w:ascii="宋体" w:hAnsi="宋体" w:cs="宋体"/>
          <w:bCs/>
          <w:sz w:val="24"/>
        </w:rPr>
        <w:t xml:space="preserve">    </w:t>
      </w:r>
      <w:r>
        <w:rPr>
          <w:rFonts w:hint="eastAsia" w:ascii="宋体" w:hAnsi="宋体" w:cs="宋体"/>
          <w:bCs/>
          <w:sz w:val="24"/>
        </w:rPr>
        <w:t xml:space="preserve">年</w:t>
      </w:r>
      <w:r>
        <w:rPr>
          <w:rFonts w:ascii="宋体" w:hAnsi="宋体" w:cs="宋体"/>
          <w:bCs/>
          <w:sz w:val="24"/>
        </w:rPr>
        <w:t xml:space="preserve">   </w:t>
      </w:r>
      <w:r>
        <w:rPr>
          <w:rFonts w:hint="eastAsia" w:ascii="宋体" w:hAnsi="宋体" w:cs="宋体"/>
          <w:bCs/>
          <w:sz w:val="24"/>
        </w:rPr>
        <w:t xml:space="preserve">月</w:t>
      </w:r>
      <w:r>
        <w:rPr>
          <w:rFonts w:ascii="宋体" w:hAnsi="宋体" w:cs="宋体"/>
          <w:bCs/>
          <w:sz w:val="24"/>
        </w:rPr>
        <w:t xml:space="preserve">   </w:t>
      </w:r>
      <w:r>
        <w:rPr>
          <w:rFonts w:hint="eastAsia" w:ascii="宋体" w:hAnsi="宋体" w:cs="宋体"/>
          <w:bCs/>
          <w:sz w:val="24"/>
        </w:rPr>
        <w:t xml:space="preserve">日</w:t>
      </w:r>
      <w:r/>
    </w:p>
    <w:p>
      <w:pPr>
        <w:pStyle w:val="823"/>
        <w:spacing w:line="520" w:lineRule="exact"/>
        <w:rPr>
          <w:rFonts w:ascii="宋体" w:cs="宋体"/>
          <w:sz w:val="24"/>
        </w:rPr>
      </w:pPr>
      <w:r>
        <w:rPr>
          <w:rFonts w:ascii="宋体" w:cs="宋体"/>
          <w:sz w:val="24"/>
        </w:rPr>
      </w:r>
      <w:r/>
    </w:p>
    <w:p>
      <w:pPr>
        <w:pStyle w:val="823"/>
        <w:rPr>
          <w:rFonts w:ascii="宋体" w:cs="宋体"/>
          <w:sz w:val="24"/>
        </w:rPr>
      </w:pPr>
      <w:r>
        <w:rPr>
          <w:rFonts w:hint="eastAsia" w:ascii="宋体" w:hAnsi="宋体" w:cs="宋体"/>
          <w:sz w:val="24"/>
        </w:rPr>
        <w:t xml:space="preserve">有情提醒：采购人与中标、成交供应商应当在中标、成交通知书发出之日起三十日内，按照采购文件确定的事项签订政府采购合同。采购人应当自政府采购合同签订之日起</w:t>
      </w:r>
      <w:r>
        <w:rPr>
          <w:rFonts w:ascii="宋体" w:hAnsi="宋体" w:cs="宋体"/>
          <w:sz w:val="24"/>
        </w:rPr>
        <w:t xml:space="preserve"> 2 </w:t>
      </w:r>
      <w:r>
        <w:rPr>
          <w:rFonts w:hint="eastAsia" w:ascii="宋体" w:hAnsi="宋体" w:cs="宋体"/>
          <w:sz w:val="24"/>
        </w:rPr>
        <w:t xml:space="preserve">个工作日内，将政府采购合同在省级以上人民政府财政部门指定的媒体上公告，但政府采购合同</w:t>
      </w:r>
      <w:r>
        <w:rPr>
          <w:rFonts w:ascii="宋体" w:hAnsi="宋体" w:cs="宋体"/>
          <w:sz w:val="24"/>
        </w:rPr>
        <w:t xml:space="preserve"> </w:t>
      </w:r>
      <w:r>
        <w:rPr>
          <w:rFonts w:hint="eastAsia" w:ascii="宋体" w:hAnsi="宋体" w:cs="宋体"/>
          <w:sz w:val="24"/>
        </w:rPr>
        <w:t xml:space="preserve">中涉及国家秘密、商业秘密的内容除外。</w:t>
      </w:r>
      <w:r/>
    </w:p>
    <w:p>
      <w:pPr>
        <w:ind w:firstLine="480"/>
        <w:spacing w:line="440" w:lineRule="exact"/>
        <w:rPr>
          <w:rFonts w:ascii="宋体" w:cs="宋体"/>
          <w:bCs/>
          <w:sz w:val="24"/>
          <w:szCs w:val="24"/>
          <w:u w:val="single"/>
        </w:rPr>
      </w:pPr>
      <w:r>
        <w:rPr>
          <w:rFonts w:ascii="宋体" w:cs="宋体"/>
          <w:bCs/>
          <w:sz w:val="24"/>
          <w:szCs w:val="24"/>
        </w:rPr>
        <w:br w:type="page" w:clear="all"/>
      </w:r>
      <w:r>
        <w:rPr>
          <w:rFonts w:hint="eastAsia" w:ascii="宋体" w:hAnsi="宋体" w:cs="宋体"/>
          <w:bCs/>
          <w:sz w:val="24"/>
          <w:szCs w:val="24"/>
        </w:rPr>
        <w:t xml:space="preserve">甲方（采购人）：</w:t>
      </w:r>
      <w:r>
        <w:rPr>
          <w:rFonts w:ascii="宋体" w:hAnsi="宋体" w:cs="宋体"/>
          <w:bCs/>
          <w:sz w:val="24"/>
          <w:szCs w:val="24"/>
          <w:u w:val="single"/>
        </w:rPr>
        <w:t xml:space="preserve">                          </w:t>
      </w:r>
      <w:r/>
    </w:p>
    <w:p>
      <w:pPr>
        <w:ind w:firstLine="480"/>
        <w:spacing w:line="440" w:lineRule="exact"/>
        <w:rPr>
          <w:rFonts w:ascii="宋体" w:cs="宋体"/>
          <w:b/>
          <w:sz w:val="24"/>
          <w:szCs w:val="24"/>
          <w:u w:val="single"/>
        </w:rPr>
      </w:pPr>
      <w:r>
        <w:rPr>
          <w:rFonts w:hint="eastAsia" w:ascii="宋体" w:hAnsi="宋体" w:cs="宋体"/>
          <w:bCs/>
          <w:sz w:val="24"/>
          <w:szCs w:val="24"/>
        </w:rPr>
        <w:t xml:space="preserve">乙方（中标方）：</w:t>
      </w:r>
      <w:r>
        <w:rPr>
          <w:rFonts w:ascii="宋体" w:hAnsi="宋体" w:cs="宋体"/>
          <w:bCs/>
          <w:sz w:val="24"/>
          <w:szCs w:val="24"/>
          <w:u w:val="single"/>
        </w:rPr>
        <w:t xml:space="preserve">                          </w:t>
      </w:r>
      <w:r/>
    </w:p>
    <w:p>
      <w:pPr>
        <w:numPr>
          <w:ilvl w:val="0"/>
          <w:numId w:val="2"/>
        </w:numPr>
        <w:ind w:left="0" w:firstLine="422"/>
        <w:spacing w:line="440" w:lineRule="exact"/>
        <w:tabs>
          <w:tab w:val="left" w:pos="210" w:leader="none"/>
          <w:tab w:val="left" w:pos="709" w:leader="none"/>
          <w:tab w:val="left" w:pos="1134" w:leader="none"/>
        </w:tabs>
        <w:rPr>
          <w:rFonts w:ascii="宋体" w:cs="宋体"/>
          <w:bCs/>
          <w:sz w:val="24"/>
          <w:szCs w:val="24"/>
        </w:rPr>
      </w:pPr>
      <w:r>
        <w:rPr>
          <w:rFonts w:hint="eastAsia" w:ascii="宋体" w:hAnsi="宋体" w:cs="宋体"/>
          <w:b/>
          <w:sz w:val="24"/>
          <w:szCs w:val="24"/>
        </w:rPr>
        <w:t xml:space="preserve">项目编号：</w:t>
      </w:r>
      <w:r/>
    </w:p>
    <w:p>
      <w:pPr>
        <w:numPr>
          <w:ilvl w:val="0"/>
          <w:numId w:val="2"/>
        </w:numPr>
        <w:ind w:left="0" w:firstLine="422"/>
        <w:spacing w:line="440" w:lineRule="exact"/>
        <w:tabs>
          <w:tab w:val="left" w:pos="210" w:leader="none"/>
          <w:tab w:val="left" w:pos="709" w:leader="none"/>
          <w:tab w:val="left" w:pos="1134" w:leader="none"/>
        </w:tabs>
        <w:rPr>
          <w:rFonts w:ascii="宋体" w:cs="宋体"/>
          <w:bCs/>
          <w:sz w:val="24"/>
          <w:szCs w:val="24"/>
        </w:rPr>
      </w:pPr>
      <w:r>
        <w:rPr>
          <w:rFonts w:hint="eastAsia" w:ascii="宋体" w:hAnsi="宋体" w:cs="宋体"/>
          <w:b/>
          <w:sz w:val="24"/>
          <w:szCs w:val="24"/>
        </w:rPr>
        <w:t xml:space="preserve">项目名称：徐州市新建房屋白蚁防治服务项目</w:t>
      </w:r>
      <w:r/>
    </w:p>
    <w:p>
      <w:pPr>
        <w:numPr>
          <w:ilvl w:val="0"/>
          <w:numId w:val="2"/>
        </w:numPr>
        <w:ind w:left="0" w:firstLine="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b/>
          <w:sz w:val="24"/>
          <w:szCs w:val="24"/>
        </w:rPr>
        <w:t xml:space="preserve">项目内容：</w:t>
      </w:r>
      <w:r>
        <w:rPr>
          <w:rFonts w:hint="eastAsia" w:ascii="宋体" w:hAnsi="宋体" w:cs="宋体"/>
          <w:sz w:val="24"/>
          <w:szCs w:val="24"/>
        </w:rPr>
        <w:t xml:space="preserve">本项目为徐州市（云龙区、鼓楼区、泉山区、经济开发区）</w:t>
      </w:r>
      <w:r>
        <w:rPr>
          <w:rFonts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ascii="宋体" w:hAnsi="宋体" w:cs="宋体"/>
          <w:sz w:val="24"/>
          <w:szCs w:val="24"/>
        </w:rPr>
        <w:t xml:space="preserve">1</w:t>
      </w:r>
      <w:r>
        <w:rPr>
          <w:rFonts w:hint="eastAsia" w:ascii="宋体" w:hAnsi="宋体" w:cs="宋体"/>
          <w:sz w:val="24"/>
          <w:szCs w:val="24"/>
        </w:rPr>
        <w:t xml:space="preserve">日至</w:t>
      </w:r>
      <w:r>
        <w:rPr>
          <w:rFonts w:ascii="宋体" w:hAnsi="宋体" w:cs="宋体"/>
          <w:sz w:val="24"/>
          <w:szCs w:val="24"/>
        </w:rPr>
        <w:t xml:space="preserve">12</w:t>
      </w:r>
      <w:r>
        <w:rPr>
          <w:rFonts w:hint="eastAsia" w:ascii="宋体" w:hAnsi="宋体" w:cs="宋体"/>
          <w:sz w:val="24"/>
          <w:szCs w:val="24"/>
        </w:rPr>
        <w:t xml:space="preserve">月</w:t>
      </w:r>
      <w:r>
        <w:rPr>
          <w:rFonts w:ascii="宋体" w:hAnsi="宋体" w:cs="宋体"/>
          <w:sz w:val="24"/>
          <w:szCs w:val="24"/>
        </w:rPr>
        <w:t xml:space="preserve">31</w:t>
      </w:r>
      <w:r>
        <w:rPr>
          <w:rFonts w:hint="eastAsia" w:ascii="宋体" w:hAnsi="宋体" w:cs="宋体"/>
          <w:sz w:val="24"/>
          <w:szCs w:val="24"/>
        </w:rPr>
        <w:t xml:space="preserve">日新建房屋白蚁防治服务，主要包括对期内新建房屋实施白蚁防治服务工作，并对质保期内的房屋实施回访复查复治等。</w:t>
      </w:r>
      <w:r/>
    </w:p>
    <w:p>
      <w:pPr>
        <w:numPr>
          <w:ilvl w:val="0"/>
          <w:numId w:val="2"/>
        </w:numPr>
        <w:ind w:left="0" w:firstLine="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b/>
          <w:sz w:val="24"/>
          <w:szCs w:val="24"/>
        </w:rPr>
        <w:t xml:space="preserve">合同总价：</w:t>
      </w:r>
      <w:r/>
    </w:p>
    <w:p>
      <w:pPr>
        <w:ind w:left="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sz w:val="24"/>
          <w:szCs w:val="24"/>
        </w:rPr>
        <w:t xml:space="preserve">合同总价为</w:t>
      </w:r>
      <w:r>
        <w:rPr>
          <w:rFonts w:ascii="宋体" w:hAnsi="宋体" w:cs="宋体"/>
          <w:sz w:val="24"/>
          <w:szCs w:val="24"/>
          <w:u w:val="single"/>
        </w:rPr>
        <w:t xml:space="preserve">            </w:t>
      </w:r>
      <w:r>
        <w:rPr>
          <w:rFonts w:hint="eastAsia" w:ascii="宋体" w:hAnsi="宋体" w:cs="宋体"/>
          <w:sz w:val="24"/>
          <w:szCs w:val="24"/>
        </w:rPr>
        <w:t xml:space="preserve">元；大写：人民币</w:t>
      </w:r>
      <w:r>
        <w:rPr>
          <w:rFonts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                     </w:t>
      </w:r>
      <w:r/>
    </w:p>
    <w:p>
      <w:pPr>
        <w:numPr>
          <w:ilvl w:val="0"/>
          <w:numId w:val="2"/>
        </w:numPr>
        <w:ind w:left="0" w:firstLine="422"/>
        <w:spacing w:line="440" w:lineRule="exact"/>
        <w:tabs>
          <w:tab w:val="left" w:pos="210" w:leader="none"/>
          <w:tab w:val="left" w:pos="709" w:leader="none"/>
          <w:tab w:val="left" w:pos="1134" w:leader="none"/>
        </w:tabs>
        <w:rPr>
          <w:rFonts w:ascii="宋体" w:cs="宋体"/>
          <w:sz w:val="24"/>
          <w:szCs w:val="24"/>
        </w:rPr>
      </w:pPr>
      <w:r>
        <w:rPr>
          <w:rFonts w:hint="eastAsia" w:ascii="宋体" w:hAnsi="宋体" w:cs="宋体"/>
          <w:b/>
          <w:sz w:val="24"/>
          <w:szCs w:val="24"/>
        </w:rPr>
        <w:t xml:space="preserve">付款方式</w:t>
      </w:r>
      <w:r>
        <w:rPr>
          <w:rFonts w:hint="eastAsia" w:ascii="宋体" w:hAnsi="宋体" w:cs="宋体"/>
          <w:sz w:val="24"/>
          <w:szCs w:val="24"/>
        </w:rPr>
        <w:t xml:space="preserve">：</w:t>
      </w:r>
      <w:r>
        <w:rPr>
          <w:rFonts w:ascii="宋体" w:hAnsi="宋体" w:cs="宋体"/>
          <w:sz w:val="24"/>
          <w:szCs w:val="24"/>
        </w:rPr>
        <w:t xml:space="preserve">  </w:t>
      </w:r>
      <w:r/>
    </w:p>
    <w:p>
      <w:pPr>
        <w:ind w:firstLine="482"/>
        <w:rPr>
          <w:rFonts w:ascii="宋体" w:cs="宋体"/>
          <w:b/>
          <w:bCs/>
          <w:sz w:val="24"/>
          <w:szCs w:val="24"/>
        </w:rPr>
      </w:pPr>
      <w:r>
        <w:rPr>
          <w:rFonts w:hint="eastAsia" w:ascii="宋体" w:hAnsi="宋体" w:cs="宋体"/>
          <w:b/>
          <w:bCs/>
          <w:sz w:val="24"/>
          <w:szCs w:val="24"/>
        </w:rPr>
        <w:t xml:space="preserve">付款方式一：提交预付款保函的</w:t>
      </w:r>
      <w:r/>
    </w:p>
    <w:p>
      <w:pPr>
        <w:ind w:firstLine="480"/>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合同签订且乙方向甲方出具预付款保函后</w:t>
      </w:r>
      <w:r>
        <w:rPr>
          <w:rFonts w:ascii="宋体" w:hAnsi="宋体" w:cs="宋体"/>
          <w:sz w:val="24"/>
          <w:szCs w:val="24"/>
        </w:rPr>
        <w:t xml:space="preserve"> 10</w:t>
      </w:r>
      <w:r>
        <w:rPr>
          <w:rFonts w:hint="eastAsia" w:ascii="宋体" w:hAnsi="宋体" w:cs="宋体"/>
          <w:sz w:val="24"/>
          <w:szCs w:val="24"/>
        </w:rPr>
        <w:t xml:space="preserve">个工作日内，甲方应支付合同价款的百分之四十</w:t>
      </w:r>
      <w:r>
        <w:rPr>
          <w:rFonts w:ascii="宋体" w:hAnsi="宋体" w:cs="宋体"/>
          <w:sz w:val="24"/>
          <w:szCs w:val="24"/>
        </w:rPr>
        <w:t xml:space="preserve">(40%)</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。由甲方办理政府采购资金结算手续，经审核后支付给乙方。</w:t>
      </w:r>
      <w:r/>
    </w:p>
    <w:p>
      <w:pPr>
        <w:ind w:firstLine="480"/>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中标供应商按标准要求完成规定的各项工作任务，经采购人验收合格，采购人于第二、第三季度末分别结算中标价款的</w:t>
      </w:r>
      <w:r>
        <w:rPr>
          <w:rFonts w:ascii="宋体" w:hAnsi="宋体" w:cs="宋体"/>
          <w:sz w:val="24"/>
          <w:szCs w:val="24"/>
        </w:rPr>
        <w:t xml:space="preserve">20%</w:t>
      </w:r>
      <w:r>
        <w:rPr>
          <w:rFonts w:hint="eastAsia" w:ascii="宋体" w:hAnsi="宋体" w:cs="宋体"/>
          <w:sz w:val="24"/>
          <w:szCs w:val="24"/>
        </w:rPr>
        <w:t xml:space="preserve">，服务期结束前</w:t>
      </w:r>
      <w:r>
        <w:rPr>
          <w:rFonts w:ascii="宋体" w:hAnsi="宋体" w:cs="宋体"/>
          <w:sz w:val="24"/>
          <w:szCs w:val="24"/>
        </w:rPr>
        <w:t xml:space="preserve">30</w:t>
      </w:r>
      <w:r>
        <w:rPr>
          <w:rFonts w:hint="eastAsia" w:ascii="宋体" w:hAnsi="宋体" w:cs="宋体"/>
          <w:sz w:val="24"/>
          <w:szCs w:val="24"/>
        </w:rPr>
        <w:t xml:space="preserve">日支付合同剩余价款</w:t>
      </w:r>
      <w:r>
        <w:rPr>
          <w:rFonts w:ascii="宋体" w:hAnsi="宋体" w:cs="宋体"/>
          <w:sz w:val="24"/>
          <w:szCs w:val="24"/>
        </w:rPr>
        <w:t xml:space="preserve">20%</w:t>
      </w:r>
      <w:r>
        <w:rPr>
          <w:rFonts w:hint="eastAsia" w:ascii="宋体" w:hAnsi="宋体" w:cs="宋体"/>
          <w:sz w:val="24"/>
          <w:szCs w:val="24"/>
        </w:rPr>
        <w:t xml:space="preserve">。</w:t>
      </w:r>
      <w:r/>
    </w:p>
    <w:p>
      <w:pPr>
        <w:ind w:firstLine="480"/>
        <w:rPr>
          <w:rFonts w:ascii="宋体" w:cs="宋体"/>
          <w:sz w:val="24"/>
          <w:szCs w:val="24"/>
        </w:rPr>
      </w:pPr>
      <w:r>
        <w:rPr>
          <w:rFonts w:hint="eastAsia" w:ascii="宋体" w:hAnsi="宋体" w:cs="宋体"/>
          <w:sz w:val="24"/>
          <w:szCs w:val="24"/>
        </w:rPr>
        <w:t xml:space="preserve">乙方需提交的支付文件包括：</w:t>
      </w:r>
      <w:r/>
    </w:p>
    <w:p>
      <w:pPr>
        <w:ind w:firstLine="480"/>
        <w:rPr>
          <w:rFonts w:ascii="宋体" w:cs="宋体"/>
          <w:sz w:val="24"/>
          <w:szCs w:val="24"/>
        </w:rPr>
      </w:pPr>
      <w:r>
        <w:rPr>
          <w:rFonts w:hint="eastAsia" w:ascii="宋体" w:hAnsi="宋体" w:cs="宋体"/>
          <w:sz w:val="24"/>
          <w:szCs w:val="24"/>
        </w:rPr>
        <w:t xml:space="preserve">正式发票（第一次付款时仅需提供此项）；以上价款均不计利息，每次付款时，中标供应商须提供符合采购人财务要求的税金发票，采购人应当在收到发票后</w:t>
      </w:r>
      <w:r>
        <w:rPr>
          <w:rFonts w:ascii="宋体" w:hAnsi="宋体" w:cs="宋体"/>
          <w:sz w:val="24"/>
          <w:szCs w:val="24"/>
        </w:rPr>
        <w:t xml:space="preserve"> 15</w:t>
      </w:r>
      <w:r>
        <w:rPr>
          <w:rFonts w:hint="eastAsia" w:ascii="宋体" w:hAnsi="宋体" w:cs="宋体"/>
          <w:sz w:val="24"/>
          <w:szCs w:val="24"/>
        </w:rPr>
        <w:t xml:space="preserve">日内按时足额向中标供应商支付当期服务费（如遇法定节假日顺延）。</w:t>
      </w:r>
      <w:r/>
    </w:p>
    <w:p>
      <w:pPr>
        <w:ind w:firstLine="482"/>
        <w:rPr>
          <w:rFonts w:ascii="宋体" w:cs="宋体"/>
          <w:sz w:val="24"/>
          <w:szCs w:val="24"/>
        </w:rPr>
      </w:pPr>
      <w:r>
        <w:rPr>
          <w:rFonts w:hint="eastAsia" w:ascii="宋体" w:hAnsi="宋体" w:cs="宋体"/>
          <w:b/>
          <w:bCs/>
          <w:sz w:val="24"/>
          <w:szCs w:val="24"/>
        </w:rPr>
        <w:t xml:space="preserve">付款方式二：不提交预付款保函的</w:t>
      </w:r>
      <w:r/>
    </w:p>
    <w:p>
      <w:pPr>
        <w:ind w:firstLine="480"/>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在</w:t>
      </w:r>
      <w:r>
        <w:rPr>
          <w:rFonts w:ascii="宋体" w:hAnsi="宋体" w:cs="宋体"/>
          <w:sz w:val="24"/>
          <w:szCs w:val="24"/>
        </w:rPr>
        <w:t xml:space="preserve">2025</w:t>
      </w:r>
      <w:r>
        <w:rPr>
          <w:rFonts w:hint="eastAsia" w:ascii="宋体" w:hAnsi="宋体" w:cs="宋体"/>
          <w:sz w:val="24"/>
          <w:szCs w:val="24"/>
        </w:rPr>
        <w:t xml:space="preserve">年部门预算批准后，甲方向乙方支付本合同服务金额的</w:t>
      </w:r>
      <w:r>
        <w:rPr>
          <w:rFonts w:ascii="宋体" w:hAnsi="宋体" w:cs="宋体"/>
          <w:sz w:val="24"/>
          <w:szCs w:val="24"/>
        </w:rPr>
        <w:t xml:space="preserve">40%</w:t>
      </w:r>
      <w:r>
        <w:rPr>
          <w:rFonts w:hint="eastAsia" w:ascii="宋体" w:hAnsi="宋体" w:cs="宋体"/>
          <w:sz w:val="24"/>
          <w:szCs w:val="24"/>
        </w:rPr>
        <w:t xml:space="preserve">，即人民币</w:t>
      </w:r>
      <w:r>
        <w:rPr>
          <w:rFonts w:ascii="宋体" w:cs="宋体"/>
          <w:sz w:val="24"/>
          <w:szCs w:val="24"/>
        </w:rPr>
        <w:t xml:space="preserve">       </w:t>
      </w:r>
      <w:r>
        <w:rPr>
          <w:rFonts w:hint="eastAsia" w:ascii="宋体" w:hAnsi="宋体" w:cs="宋体"/>
          <w:sz w:val="24"/>
          <w:szCs w:val="24"/>
        </w:rPr>
        <w:t xml:space="preserve">元整（</w:t>
      </w:r>
      <w:r>
        <w:rPr>
          <w:rFonts w:hint="eastAsia" w:ascii="宋体" w:cs="宋体"/>
          <w:sz w:val="24"/>
          <w:szCs w:val="24"/>
        </w:rPr>
        <w:t xml:space="preserve">￥</w:t>
      </w:r>
      <w:r>
        <w:rPr>
          <w:rFonts w:ascii="宋体" w:cs="宋体"/>
          <w:sz w:val="24"/>
          <w:szCs w:val="24"/>
        </w:rPr>
        <w:t xml:space="preserve">       </w:t>
      </w:r>
      <w:r>
        <w:rPr>
          <w:rFonts w:hint="eastAsia" w:ascii="宋体" w:hAnsi="宋体" w:cs="宋体"/>
          <w:sz w:val="24"/>
          <w:szCs w:val="24"/>
        </w:rPr>
        <w:t xml:space="preserve">），由甲方办理政府采购资金结算手续，经审核后支付给乙方。</w:t>
      </w:r>
      <w:r/>
    </w:p>
    <w:p>
      <w:pPr>
        <w:ind w:firstLine="480"/>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中标供应商按标准要求完成规定的各项工作任务，经采购人验收合格，采购人于第二、第三季度末分别结算中标价款的</w:t>
      </w:r>
      <w:r>
        <w:rPr>
          <w:rFonts w:ascii="宋体" w:hAnsi="宋体" w:cs="宋体"/>
          <w:sz w:val="24"/>
          <w:szCs w:val="24"/>
        </w:rPr>
        <w:t xml:space="preserve">20%</w:t>
      </w:r>
      <w:r>
        <w:rPr>
          <w:rFonts w:hint="eastAsia" w:ascii="宋体" w:hAnsi="宋体" w:cs="宋体"/>
          <w:sz w:val="24"/>
          <w:szCs w:val="24"/>
        </w:rPr>
        <w:t xml:space="preserve">，服务期结束前</w:t>
      </w:r>
      <w:r>
        <w:rPr>
          <w:rFonts w:ascii="宋体" w:hAnsi="宋体" w:cs="宋体"/>
          <w:sz w:val="24"/>
          <w:szCs w:val="24"/>
        </w:rPr>
        <w:t xml:space="preserve">30</w:t>
      </w:r>
      <w:r>
        <w:rPr>
          <w:rFonts w:hint="eastAsia" w:ascii="宋体" w:hAnsi="宋体" w:cs="宋体"/>
          <w:sz w:val="24"/>
          <w:szCs w:val="24"/>
        </w:rPr>
        <w:t xml:space="preserve">日支付合同剩余价款</w:t>
      </w:r>
      <w:r>
        <w:rPr>
          <w:rFonts w:ascii="宋体" w:hAnsi="宋体" w:cs="宋体"/>
          <w:sz w:val="24"/>
          <w:szCs w:val="24"/>
        </w:rPr>
        <w:t xml:space="preserve">20%</w:t>
      </w:r>
      <w:r>
        <w:rPr>
          <w:rFonts w:hint="eastAsia" w:ascii="宋体" w:hAnsi="宋体" w:cs="宋体"/>
          <w:sz w:val="24"/>
          <w:szCs w:val="24"/>
        </w:rPr>
        <w:t xml:space="preserve">。</w:t>
      </w:r>
      <w:r/>
    </w:p>
    <w:p>
      <w:pPr>
        <w:ind w:firstLine="480"/>
        <w:rPr>
          <w:rFonts w:ascii="宋体" w:cs="宋体"/>
          <w:sz w:val="24"/>
          <w:szCs w:val="24"/>
        </w:rPr>
      </w:pPr>
      <w:r>
        <w:rPr>
          <w:rFonts w:hint="eastAsia" w:ascii="宋体" w:hAnsi="宋体" w:cs="宋体"/>
          <w:sz w:val="24"/>
          <w:szCs w:val="24"/>
        </w:rPr>
        <w:t xml:space="preserve">乙方需提交的支付文件包括：</w:t>
      </w:r>
      <w:r/>
    </w:p>
    <w:p>
      <w:pPr>
        <w:ind w:firstLine="480"/>
        <w:rPr>
          <w:rFonts w:ascii="宋体" w:cs="宋体"/>
          <w:sz w:val="24"/>
          <w:szCs w:val="24"/>
        </w:rPr>
      </w:pPr>
      <w:r>
        <w:rPr>
          <w:rFonts w:hint="eastAsia" w:ascii="宋体" w:hAnsi="宋体" w:cs="宋体"/>
          <w:sz w:val="24"/>
          <w:szCs w:val="24"/>
        </w:rPr>
        <w:t xml:space="preserve">正式发票（第一次付款时仅需提供此项）；以上价款均不计利息；每次付款时，中标供应商须提供符合采购人财务要求的税金发票，采购人应当在收到发票后</w:t>
      </w:r>
      <w:r>
        <w:rPr>
          <w:rFonts w:ascii="宋体" w:hAnsi="宋体" w:cs="宋体"/>
          <w:sz w:val="24"/>
          <w:szCs w:val="24"/>
        </w:rPr>
        <w:t xml:space="preserve"> 15</w:t>
      </w:r>
      <w:r>
        <w:rPr>
          <w:rFonts w:hint="eastAsia" w:ascii="宋体" w:hAnsi="宋体" w:cs="宋体"/>
          <w:sz w:val="24"/>
          <w:szCs w:val="24"/>
        </w:rPr>
        <w:t xml:space="preserve">日内按时足额向中标供应商支付当期服务费（如遇法定节假日顺延）。</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服务期：</w:t>
      </w:r>
      <w:r>
        <w:rPr>
          <w:rFonts w:ascii="宋体" w:hAnsi="宋体" w:cs="宋体"/>
          <w:b/>
          <w:sz w:val="24"/>
          <w:szCs w:val="24"/>
        </w:rPr>
        <w:t xml:space="preserve">12</w:t>
      </w:r>
      <w:r>
        <w:rPr>
          <w:rFonts w:hint="eastAsia" w:ascii="宋体" w:hAnsi="宋体" w:cs="宋体"/>
          <w:b/>
          <w:sz w:val="24"/>
          <w:szCs w:val="24"/>
        </w:rPr>
        <w:t xml:space="preserve">个月（自</w:t>
      </w:r>
      <w:r>
        <w:rPr>
          <w:rFonts w:ascii="宋体" w:hAnsi="宋体" w:cs="宋体"/>
          <w:b/>
          <w:sz w:val="24"/>
          <w:szCs w:val="24"/>
          <w:u w:val="single"/>
        </w:rPr>
        <w:t xml:space="preserve"> 2026 </w:t>
      </w:r>
      <w:r>
        <w:rPr>
          <w:rFonts w:hint="eastAsia" w:ascii="宋体" w:hAnsi="宋体" w:cs="宋体"/>
          <w:b/>
          <w:sz w:val="24"/>
          <w:szCs w:val="24"/>
        </w:rPr>
        <w:t xml:space="preserve">年</w:t>
      </w:r>
      <w:r>
        <w:rPr>
          <w:rFonts w:ascii="宋体" w:hAnsi="宋体" w:cs="宋体"/>
          <w:b/>
          <w:sz w:val="24"/>
          <w:szCs w:val="24"/>
          <w:u w:val="single"/>
        </w:rPr>
        <w:t xml:space="preserve"> 1 </w:t>
      </w:r>
      <w:r>
        <w:rPr>
          <w:rFonts w:hint="eastAsia" w:ascii="宋体" w:hAnsi="宋体" w:cs="宋体"/>
          <w:b/>
          <w:sz w:val="24"/>
          <w:szCs w:val="24"/>
        </w:rPr>
        <w:t xml:space="preserve">月</w:t>
      </w:r>
      <w:r>
        <w:rPr>
          <w:rFonts w:ascii="宋体" w:hAnsi="宋体" w:cs="宋体"/>
          <w:b/>
          <w:sz w:val="24"/>
          <w:szCs w:val="24"/>
          <w:u w:val="single"/>
        </w:rPr>
        <w:t xml:space="preserve"> 1 </w:t>
      </w:r>
      <w:r>
        <w:rPr>
          <w:rFonts w:hint="eastAsia" w:ascii="宋体" w:hAnsi="宋体" w:cs="宋体"/>
          <w:b/>
          <w:sz w:val="24"/>
          <w:szCs w:val="24"/>
        </w:rPr>
        <w:t xml:space="preserve">日起至</w:t>
      </w:r>
      <w:r>
        <w:rPr>
          <w:rFonts w:ascii="宋体" w:hAnsi="宋体" w:cs="宋体"/>
          <w:b/>
          <w:sz w:val="24"/>
          <w:szCs w:val="24"/>
          <w:u w:val="single"/>
        </w:rPr>
        <w:t xml:space="preserve"> 2026 </w:t>
      </w:r>
      <w:r>
        <w:rPr>
          <w:rFonts w:hint="eastAsia" w:ascii="宋体" w:hAnsi="宋体" w:cs="宋体"/>
          <w:b/>
          <w:sz w:val="24"/>
          <w:szCs w:val="24"/>
        </w:rPr>
        <w:t xml:space="preserve">年</w:t>
      </w:r>
      <w:r>
        <w:rPr>
          <w:rFonts w:ascii="宋体" w:hAnsi="宋体" w:cs="宋体"/>
          <w:b/>
          <w:sz w:val="24"/>
          <w:szCs w:val="24"/>
          <w:u w:val="single"/>
        </w:rPr>
        <w:t xml:space="preserve"> 12 </w:t>
      </w:r>
      <w:r>
        <w:rPr>
          <w:rFonts w:hint="eastAsia" w:ascii="宋体" w:hAnsi="宋体" w:cs="宋体"/>
          <w:b/>
          <w:sz w:val="24"/>
          <w:szCs w:val="24"/>
        </w:rPr>
        <w:t xml:space="preserve">月</w:t>
      </w:r>
      <w:r>
        <w:rPr>
          <w:rFonts w:ascii="宋体" w:hAnsi="宋体" w:cs="宋体"/>
          <w:b/>
          <w:sz w:val="24"/>
          <w:szCs w:val="24"/>
          <w:u w:val="single"/>
        </w:rPr>
        <w:t xml:space="preserve"> 31 </w:t>
      </w:r>
      <w:r>
        <w:rPr>
          <w:rFonts w:hint="eastAsia" w:ascii="宋体" w:hAnsi="宋体" w:cs="宋体"/>
          <w:b/>
          <w:sz w:val="24"/>
          <w:szCs w:val="24"/>
        </w:rPr>
        <w:t xml:space="preserve">日止）。</w:t>
      </w:r>
      <w:r/>
    </w:p>
    <w:p>
      <w:pPr>
        <w:numPr>
          <w:ilvl w:val="0"/>
          <w:numId w:val="2"/>
        </w:numPr>
        <w:ind w:left="0" w:firstLine="422"/>
        <w:spacing w:line="440" w:lineRule="exact"/>
        <w:rPr>
          <w:rFonts w:ascii="宋体" w:cs="宋体"/>
          <w:bCs/>
          <w:sz w:val="24"/>
          <w:szCs w:val="24"/>
        </w:rPr>
      </w:pPr>
      <w:r>
        <w:rPr>
          <w:rFonts w:hint="eastAsia" w:ascii="宋体" w:hAnsi="宋体" w:cs="宋体"/>
          <w:b/>
          <w:sz w:val="24"/>
          <w:szCs w:val="24"/>
        </w:rPr>
        <w:t xml:space="preserve">包治期：</w:t>
      </w:r>
      <w:r>
        <w:rPr>
          <w:rFonts w:hint="eastAsia" w:ascii="宋体" w:hAnsi="宋体" w:cs="宋体"/>
          <w:sz w:val="24"/>
          <w:szCs w:val="24"/>
        </w:rPr>
        <w:t xml:space="preserve">实施白蚁预防的工程主体包治期限为</w:t>
      </w:r>
      <w:r>
        <w:rPr>
          <w:rFonts w:ascii="宋体" w:hAnsi="宋体" w:cs="宋体"/>
          <w:sz w:val="24"/>
          <w:szCs w:val="24"/>
        </w:rPr>
        <w:t xml:space="preserve">15</w:t>
      </w:r>
      <w:r>
        <w:rPr>
          <w:rFonts w:hint="eastAsia" w:ascii="宋体" w:hAnsi="宋体" w:cs="宋体"/>
          <w:sz w:val="24"/>
          <w:szCs w:val="24"/>
        </w:rPr>
        <w:t xml:space="preserve">年（房屋使用后因装饰装修产生的蚁害除外），自工程竣工验收合格之日起算。包治期间，甲方不需支付任何款项，且在此包治期内若本工</w:t>
      </w:r>
      <w:r>
        <w:rPr>
          <w:rFonts w:hint="eastAsia" w:ascii="宋体" w:hAnsi="宋体" w:cs="宋体"/>
          <w:bCs/>
          <w:sz w:val="24"/>
          <w:szCs w:val="24"/>
        </w:rPr>
        <w:t xml:space="preserve">程内出现蚁患，乙方需在接到甲方书面通知后</w:t>
      </w:r>
      <w:r>
        <w:rPr>
          <w:rFonts w:ascii="宋体" w:hAnsi="宋体" w:cs="宋体"/>
          <w:bCs/>
          <w:sz w:val="24"/>
          <w:szCs w:val="24"/>
        </w:rPr>
        <w:t xml:space="preserve">2</w:t>
      </w:r>
      <w:r>
        <w:rPr>
          <w:rFonts w:hint="eastAsia" w:ascii="宋体" w:hAnsi="宋体" w:cs="宋体"/>
          <w:bCs/>
          <w:sz w:val="24"/>
          <w:szCs w:val="24"/>
        </w:rPr>
        <w:t xml:space="preserve">日内，前往现场实施防治工作。</w:t>
      </w:r>
      <w:r/>
    </w:p>
    <w:p>
      <w:pPr>
        <w:numPr>
          <w:ilvl w:val="0"/>
          <w:numId w:val="2"/>
        </w:numPr>
        <w:ind w:left="0" w:firstLine="422"/>
        <w:spacing w:line="440" w:lineRule="exact"/>
        <w:rPr>
          <w:rFonts w:ascii="宋体" w:cs="宋体"/>
          <w:bCs/>
          <w:sz w:val="24"/>
          <w:szCs w:val="24"/>
        </w:rPr>
      </w:pPr>
      <w:r>
        <w:rPr>
          <w:rFonts w:hint="eastAsia" w:ascii="宋体" w:hAnsi="宋体" w:cs="宋体"/>
          <w:b/>
          <w:sz w:val="24"/>
          <w:szCs w:val="24"/>
        </w:rPr>
        <w:t xml:space="preserve">质量要求：</w:t>
      </w:r>
      <w:r>
        <w:rPr>
          <w:rFonts w:hint="eastAsia" w:ascii="宋体" w:hAnsi="宋体" w:cs="宋体"/>
          <w:bCs/>
          <w:sz w:val="24"/>
          <w:szCs w:val="24"/>
        </w:rPr>
        <w:t xml:space="preserve">服务质量达到国家及行业合格标准及满足甲方考核合格要求。</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服务内容及要求</w:t>
      </w:r>
      <w:r/>
    </w:p>
    <w:p>
      <w:pPr>
        <w:ind w:firstLine="420"/>
        <w:spacing w:line="440" w:lineRule="exact"/>
        <w:shd w:val="clear" w:color="auto" w:fill="ffffff"/>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服务内容</w:t>
      </w:r>
      <w:r/>
    </w:p>
    <w:p>
      <w:pPr>
        <w:ind w:firstLine="480"/>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）对期内徐州市区受理的新建房屋白蚁预防工程实施预防服务；</w:t>
      </w:r>
      <w:r/>
    </w:p>
    <w:p>
      <w:pPr>
        <w:ind w:firstLine="480"/>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）对往年度徐州市区已受理但未竣工的白蚁预防工程实施预防服务；</w:t>
      </w:r>
      <w:r/>
    </w:p>
    <w:p>
      <w:pPr>
        <w:ind w:firstLine="480"/>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）对质保期内工程进行回访复查，发现蚁害及时实施免费灭治（房屋使用后因装饰装修产生的蚁害除外）。</w:t>
      </w:r>
      <w:r/>
    </w:p>
    <w:p>
      <w:pPr>
        <w:ind w:firstLine="420"/>
        <w:spacing w:line="440" w:lineRule="exact"/>
        <w:shd w:val="clear" w:color="auto" w:fill="ffffff"/>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服务要求</w:t>
      </w:r>
      <w:r/>
    </w:p>
    <w:p>
      <w:pPr>
        <w:ind w:firstLine="480"/>
        <w:rPr>
          <w:rFonts w:ascii="宋体" w:cs="宋体"/>
          <w:sz w:val="24"/>
          <w:szCs w:val="24"/>
        </w:rPr>
      </w:pPr>
      <w:r>
        <w:rPr>
          <w:rFonts w:hint="eastAsia" w:ascii="宋体" w:hAnsi="宋体" w:cs="宋体"/>
          <w:sz w:val="24"/>
          <w:szCs w:val="24"/>
        </w:rPr>
        <w:t xml:space="preserve">按照《房屋白蚁预防工程技术规程》要求，服从甲方管理人员的监督和管理，与建设单位积极配合，为新建工程提供优质高效白蚁预防服务，对工程质量全面负责并确保达到相关标准。</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考核办法</w:t>
      </w:r>
      <w:r/>
    </w:p>
    <w:p>
      <w:pPr>
        <w:ind w:firstLine="48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考核标准</w:t>
      </w:r>
      <w:r/>
    </w:p>
    <w:p>
      <w:pPr>
        <w:ind w:firstLine="480"/>
        <w:spacing w:line="440" w:lineRule="exact"/>
        <w:rPr>
          <w:rFonts w:ascii="宋体" w:cs="宋体"/>
          <w:sz w:val="24"/>
          <w:szCs w:val="24"/>
        </w:rPr>
      </w:pPr>
      <w:r>
        <w:rPr>
          <w:rFonts w:hint="eastAsia" w:ascii="宋体" w:hAnsi="宋体" w:cs="宋体"/>
          <w:sz w:val="24"/>
          <w:szCs w:val="24"/>
        </w:rPr>
        <w:t xml:space="preserve">根据《徐州市新建房屋白蚁防治服务考核》的相关内容，由甲方进行考核，考核评定采取合格制。检查项目八项（含）以上合格的，当季度服务费全得；六项（含）</w:t>
      </w:r>
      <w:r>
        <w:rPr>
          <w:rFonts w:ascii="宋体" w:cs="宋体"/>
          <w:sz w:val="24"/>
          <w:szCs w:val="24"/>
        </w:rPr>
        <w:t xml:space="preserve">-</w:t>
      </w:r>
      <w:r>
        <w:rPr>
          <w:rFonts w:hint="eastAsia" w:ascii="宋体" w:hAnsi="宋体" w:cs="宋体"/>
          <w:sz w:val="24"/>
          <w:szCs w:val="24"/>
        </w:rPr>
        <w:t xml:space="preserve">八项（不含）合格的，扣除当季度服务费的</w:t>
      </w:r>
      <w:r>
        <w:rPr>
          <w:rFonts w:ascii="宋体" w:hAnsi="宋体" w:cs="宋体"/>
          <w:sz w:val="24"/>
          <w:szCs w:val="24"/>
        </w:rPr>
        <w:t xml:space="preserve">10%</w:t>
      </w:r>
      <w:r>
        <w:rPr>
          <w:rFonts w:hint="eastAsia" w:ascii="宋体" w:hAnsi="宋体" w:cs="宋体"/>
          <w:sz w:val="24"/>
          <w:szCs w:val="24"/>
        </w:rPr>
        <w:t xml:space="preserve">，并限期整改；合格项目低于六项（不含）的，将扣除当期服务费的</w:t>
      </w:r>
      <w:r>
        <w:rPr>
          <w:rFonts w:ascii="宋体" w:hAnsi="宋体" w:cs="宋体"/>
          <w:sz w:val="24"/>
          <w:szCs w:val="24"/>
        </w:rPr>
        <w:t xml:space="preserve">20%</w:t>
      </w:r>
      <w:r>
        <w:rPr>
          <w:rFonts w:hint="eastAsia" w:ascii="宋体" w:hAnsi="宋体" w:cs="宋体"/>
          <w:sz w:val="24"/>
          <w:szCs w:val="24"/>
        </w:rPr>
        <w:t xml:space="preserve">，并限期整改。</w:t>
      </w:r>
      <w:r/>
    </w:p>
    <w:p>
      <w:pPr>
        <w:ind w:firstLine="48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如果发生以下任何一种或多种情况，甲方可以单方解除合同。若因此给甲方造成损失的，乙方除承担相应责任外，还应进行赔偿：</w:t>
      </w:r>
      <w:r/>
    </w:p>
    <w:p>
      <w:pPr>
        <w:ind w:firstLine="480"/>
        <w:spacing w:line="440" w:lineRule="exact"/>
        <w:rPr>
          <w:rFonts w:ascii="宋体" w:cs="宋体"/>
          <w:sz w:val="24"/>
          <w:szCs w:val="24"/>
        </w:rPr>
      </w:pPr>
      <w:r>
        <w:rPr>
          <w:rFonts w:ascii="宋体" w:hAnsi="宋体" w:cs="宋体"/>
          <w:sz w:val="24"/>
          <w:szCs w:val="24"/>
        </w:rPr>
        <w:t xml:space="preserve">A.</w:t>
      </w:r>
      <w:r>
        <w:rPr>
          <w:rFonts w:hint="eastAsia" w:ascii="宋体" w:hAnsi="宋体" w:cs="宋体"/>
          <w:sz w:val="24"/>
          <w:szCs w:val="24"/>
        </w:rPr>
        <w:t xml:space="preserve">累计二次考核合格项目低于六项（不含）的；</w:t>
      </w:r>
      <w:r/>
    </w:p>
    <w:p>
      <w:pPr>
        <w:ind w:firstLine="480"/>
        <w:spacing w:line="440" w:lineRule="exact"/>
        <w:rPr>
          <w:rFonts w:ascii="宋体" w:cs="宋体"/>
          <w:sz w:val="24"/>
          <w:szCs w:val="24"/>
        </w:rPr>
      </w:pPr>
      <w:r>
        <w:rPr>
          <w:rFonts w:ascii="宋体" w:hAnsi="宋体" w:cs="宋体"/>
          <w:sz w:val="24"/>
          <w:szCs w:val="24"/>
        </w:rPr>
        <w:t xml:space="preserve">B.</w:t>
      </w:r>
      <w:r>
        <w:rPr>
          <w:rFonts w:hint="eastAsia" w:ascii="宋体" w:hAnsi="宋体" w:cs="宋体"/>
          <w:sz w:val="24"/>
          <w:szCs w:val="24"/>
        </w:rPr>
        <w:t xml:space="preserve">同一不合格项目三次未能整改到位的；</w:t>
      </w:r>
      <w:r/>
    </w:p>
    <w:p>
      <w:pPr>
        <w:ind w:firstLine="480"/>
        <w:spacing w:line="440" w:lineRule="exact"/>
        <w:rPr>
          <w:rFonts w:ascii="宋体" w:cs="宋体"/>
          <w:sz w:val="24"/>
          <w:szCs w:val="24"/>
        </w:rPr>
      </w:pPr>
      <w:r>
        <w:rPr>
          <w:rFonts w:ascii="宋体" w:hAnsi="宋体" w:cs="宋体"/>
          <w:sz w:val="24"/>
          <w:szCs w:val="24"/>
        </w:rPr>
        <w:t xml:space="preserve">C.</w:t>
      </w:r>
      <w:r>
        <w:rPr>
          <w:rFonts w:hint="eastAsia" w:ascii="宋体" w:hAnsi="宋体" w:cs="宋体"/>
          <w:sz w:val="24"/>
          <w:szCs w:val="24"/>
        </w:rPr>
        <w:t xml:space="preserve">因服务质量问题，被新闻媒体曝光或受批评且整改不及时、不到位的；</w:t>
      </w:r>
      <w:r/>
    </w:p>
    <w:p>
      <w:pPr>
        <w:ind w:firstLine="480"/>
        <w:spacing w:line="440" w:lineRule="exact"/>
        <w:rPr>
          <w:rFonts w:ascii="宋体" w:cs="宋体"/>
          <w:b/>
          <w:sz w:val="24"/>
          <w:szCs w:val="24"/>
        </w:rPr>
      </w:pPr>
      <w:r>
        <w:rPr>
          <w:rFonts w:ascii="宋体" w:hAnsi="宋体" w:cs="宋体"/>
          <w:sz w:val="24"/>
          <w:szCs w:val="24"/>
        </w:rPr>
        <w:t xml:space="preserve">D.</w:t>
      </w:r>
      <w:r>
        <w:rPr>
          <w:rFonts w:hint="eastAsia" w:ascii="宋体" w:hAnsi="宋体" w:cs="宋体"/>
          <w:sz w:val="24"/>
          <w:szCs w:val="24"/>
        </w:rPr>
        <w:t xml:space="preserve">经建设单位举报、投诉的问题未及时整改，且情节严重、问题突出的。</w:t>
      </w:r>
      <w:r/>
    </w:p>
    <w:p>
      <w:pPr>
        <w:ind w:firstLine="482"/>
        <w:spacing w:line="440" w:lineRule="exact"/>
        <w:rPr>
          <w:rFonts w:ascii="宋体" w:cs="宋体"/>
          <w:b/>
          <w:sz w:val="24"/>
          <w:szCs w:val="24"/>
        </w:rPr>
      </w:pPr>
      <w:r>
        <w:rPr>
          <w:rFonts w:hint="eastAsia" w:ascii="宋体" w:hAnsi="宋体" w:cs="宋体"/>
          <w:b/>
          <w:sz w:val="24"/>
          <w:szCs w:val="24"/>
        </w:rPr>
        <w:t xml:space="preserve">考核细则详见合同附件《徐州市新建房屋白蚁防治服务考核》。</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甲方权利、义务</w:t>
      </w:r>
      <w:r/>
    </w:p>
    <w:p>
      <w:pPr>
        <w:ind w:firstLine="420"/>
        <w:spacing w:line="44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甲方可以要求乙方对服务人员提供健康证明，符合甲方岗位条件，合格后方准上岗。</w:t>
      </w:r>
      <w:r/>
    </w:p>
    <w:p>
      <w:pPr>
        <w:ind w:firstLine="420"/>
        <w:spacing w:line="44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甲方遇到大型活动和其他需乙方配合的，至少提前</w:t>
      </w:r>
      <w:r>
        <w:rPr>
          <w:rFonts w:ascii="宋体" w:hAnsi="宋体" w:cs="宋体"/>
          <w:bCs/>
          <w:sz w:val="24"/>
          <w:szCs w:val="24"/>
        </w:rPr>
        <w:t xml:space="preserve">48</w:t>
      </w:r>
      <w:r>
        <w:rPr>
          <w:rFonts w:hint="eastAsia" w:ascii="宋体" w:hAnsi="宋体" w:cs="宋体"/>
          <w:bCs/>
          <w:sz w:val="24"/>
          <w:szCs w:val="24"/>
        </w:rPr>
        <w:t xml:space="preserve">小时告知乙方。</w:t>
      </w:r>
      <w:r/>
    </w:p>
    <w:p>
      <w:pPr>
        <w:ind w:firstLine="420"/>
        <w:spacing w:line="440" w:lineRule="exact"/>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按照本合同相关条款内容向乙方如期支付服务费。</w:t>
      </w:r>
      <w:r/>
    </w:p>
    <w:p>
      <w:pPr>
        <w:ind w:firstLine="420"/>
        <w:spacing w:line="440" w:lineRule="exact"/>
        <w:rPr>
          <w:rFonts w:asci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法规、政策规定的甲方其他权利义务。</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乙方权利、义务</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乙方不得将项目整体或部分进行转包或分包，且不得让第三方公司采用挂靠乙方的方式承担运营服务。</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乙方有权按照约定要求甲方支付服务费。</w:t>
      </w:r>
      <w:r/>
    </w:p>
    <w:p>
      <w:pPr>
        <w:ind w:firstLine="42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乙方须指定专职管理人员，负责安排施工、人员调配、技术保障、安全生产以及服务质量等工作。</w:t>
      </w:r>
      <w:r/>
    </w:p>
    <w:p>
      <w:pPr>
        <w:ind w:firstLine="420"/>
        <w:spacing w:line="44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乙方负责对服务人员进行安全教育、法律教育、职业道德等培训。</w:t>
      </w:r>
      <w:r/>
    </w:p>
    <w:p>
      <w:pPr>
        <w:ind w:firstLine="42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乙方承担施工的安全责任。强化施工队伍的安全教育，做好防护措施，严格按操作规程施工，杜绝安全事故的发生。</w:t>
      </w:r>
      <w:r/>
    </w:p>
    <w:p>
      <w:pPr>
        <w:ind w:firstLine="420"/>
        <w:spacing w:line="440" w:lineRule="exact"/>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乙方服务人员在服务期间造成的任何人员伤亡事故，甲方均不承担任何责任。</w:t>
      </w:r>
      <w:r/>
    </w:p>
    <w:p>
      <w:pPr>
        <w:ind w:firstLine="420"/>
        <w:spacing w:line="440" w:lineRule="exact"/>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负责白蚁防治药物保管、领用、使用等安全管理。</w:t>
      </w:r>
      <w:r/>
    </w:p>
    <w:p>
      <w:pPr>
        <w:ind w:firstLine="420"/>
        <w:spacing w:line="440" w:lineRule="exact"/>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法规、政策规定的乙方其他权利义务。</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违约责任</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因乙方不履行合同义务或者履行合同义务不符合规定的，应当承担继续履行、采取补救措施或者赔偿损失等违约责任。</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合同期间，甲方不得无故终止合同，如终止合同，非乙方责任，乙方有权要求甲方在付清实际应支付服务费的基础上再赔偿对应全部服务费的</w:t>
      </w:r>
      <w:r>
        <w:rPr>
          <w:rFonts w:ascii="宋体" w:hAnsi="宋体" w:cs="宋体"/>
          <w:sz w:val="24"/>
          <w:szCs w:val="24"/>
        </w:rPr>
        <w:t xml:space="preserve">30%</w:t>
      </w:r>
      <w:r>
        <w:rPr>
          <w:rFonts w:hint="eastAsia" w:ascii="宋体" w:hAnsi="宋体" w:cs="宋体"/>
          <w:sz w:val="24"/>
          <w:szCs w:val="24"/>
        </w:rPr>
        <w:t xml:space="preserve">。</w:t>
      </w:r>
      <w:r/>
    </w:p>
    <w:p>
      <w:pPr>
        <w:ind w:firstLine="42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合同期间，乙方不得无故终止合同，如终止此合同，非甲方责任，甲方无需支付服务费且乙方需赔偿甲方全部服务费的</w:t>
      </w:r>
      <w:r>
        <w:rPr>
          <w:rFonts w:ascii="宋体" w:hAnsi="宋体" w:cs="宋体"/>
          <w:sz w:val="24"/>
          <w:szCs w:val="24"/>
        </w:rPr>
        <w:t xml:space="preserve">30%</w:t>
      </w:r>
      <w:r>
        <w:rPr>
          <w:rFonts w:hint="eastAsia" w:ascii="宋体" w:hAnsi="宋体" w:cs="宋体"/>
          <w:sz w:val="24"/>
          <w:szCs w:val="24"/>
        </w:rPr>
        <w:t xml:space="preserve">。</w:t>
      </w:r>
      <w:r/>
    </w:p>
    <w:p>
      <w:pPr>
        <w:ind w:firstLine="420"/>
        <w:spacing w:line="44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因乙方原因发生重大质量事故，除依约承担赔偿责任外，还将按有关质量管理办法规定执行。同时，甲方有权保留更换乙方的权利，并报相关行政主管部门处罚。</w:t>
      </w:r>
      <w:r/>
    </w:p>
    <w:p>
      <w:pPr>
        <w:ind w:firstLine="42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20"/>
        <w:spacing w:line="440" w:lineRule="exact"/>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在明确违约责任后，违约方应在接到书面通知书起七天内支付违约金、赔偿金等。</w:t>
      </w:r>
      <w:r/>
    </w:p>
    <w:p>
      <w:pPr>
        <w:ind w:firstLine="420"/>
        <w:spacing w:line="440" w:lineRule="exact"/>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违约金不足以支付守约方实际损失的，违约方应当赔偿守约方所有的实际损失。</w:t>
      </w:r>
      <w:r/>
    </w:p>
    <w:p>
      <w:pPr>
        <w:ind w:firstLine="420"/>
        <w:spacing w:line="440" w:lineRule="exact"/>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协议的解除</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有下列情形之一的，本合同自行解除。</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）因建设需要或不可抗力及政策性因素，造成合同无法履行的。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）经双方协商一致，自愿解除的。</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有下列情形之一的，甲方有权单方终止合同且不承担任何违约责任，并可依法依规追究乙方相关责任：</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）未经甲方同意，乙方将中标项目擅自转包、分包他人的。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）乙方不履行义务，自合同签订之日起考核不达标或因服务质量问题被甲方约谈三次以上的或因服务质量不到位被新闻媒体连续三次曝光的。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）因乙方的原因造成投诉或者重大安全事故，带来较大社会负面影响的。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）乙方不服从甲方或上级主管部门管理且态度恶劣的。</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）合同约定的其他甲方终止合同的条款。</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）乙方存在上述情形的，甲方有权单方解除合同，合同自甲方解除之日起终止，后续费用不再支付，乙方应承担合同总价</w:t>
      </w:r>
      <w:r>
        <w:rPr>
          <w:rFonts w:ascii="宋体" w:hAnsi="宋体" w:cs="宋体"/>
          <w:sz w:val="24"/>
          <w:szCs w:val="24"/>
        </w:rPr>
        <w:t xml:space="preserve">30%</w:t>
      </w:r>
      <w:r>
        <w:rPr>
          <w:rFonts w:hint="eastAsia" w:ascii="宋体" w:hAnsi="宋体" w:cs="宋体"/>
          <w:sz w:val="24"/>
          <w:szCs w:val="24"/>
        </w:rPr>
        <w:t xml:space="preserve">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2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除自行解除和甲方有权单方终止合同外，任何一方需要终止合同的。</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解决争议的方式</w:t>
      </w:r>
      <w:r/>
    </w:p>
    <w:p>
      <w:pPr>
        <w:ind w:firstLine="42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合同经甲乙双方代表签字盖章并经见证后生效。</w:t>
      </w:r>
      <w:r/>
    </w:p>
    <w:p>
      <w:pPr>
        <w:ind w:firstLine="42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sz w:val="24"/>
          <w:szCs w:val="24"/>
          <w:u w:val="single"/>
        </w:rPr>
        <w:t xml:space="preserve">（</w:t>
      </w:r>
      <w:r>
        <w:rPr>
          <w:rFonts w:ascii="宋体" w:hAnsi="宋体" w:cs="宋体"/>
          <w:sz w:val="24"/>
          <w:szCs w:val="24"/>
          <w:u w:val="single"/>
        </w:rPr>
        <w:t xml:space="preserve">2</w:t>
      </w:r>
      <w:r>
        <w:rPr>
          <w:rFonts w:hint="eastAsia" w:ascii="宋体" w:hAnsi="宋体" w:cs="宋体"/>
          <w:sz w:val="24"/>
          <w:szCs w:val="24"/>
          <w:u w:val="single"/>
        </w:rPr>
        <w:t xml:space="preserve">）</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）向徐州仲裁委员会申请仲裁。</w:t>
      </w:r>
      <w:r/>
    </w:p>
    <w:p>
      <w:pPr>
        <w:ind w:firstLine="42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）向甲方所在地法院提起诉讼。</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不可抗力</w:t>
      </w:r>
      <w:r/>
    </w:p>
    <w:p>
      <w:pPr>
        <w:ind w:firstLine="420"/>
        <w:spacing w:line="44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甲、乙双方如果因不可抗力而导致协议义务的延误或不能履行，不承担误期赔偿或终止协议的责任。</w:t>
      </w:r>
      <w:r/>
    </w:p>
    <w:p>
      <w:pPr>
        <w:ind w:firstLine="420"/>
        <w:spacing w:line="44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本条所述的“不可抗力”系指下列甲、乙双方无法控制、不可预见的事件，但不包括甲、乙双方的违约或疏忽。这些事件包括：战争、严重火灾、洪水、台风、地震以及其他甲、乙双方商定的事件。</w:t>
      </w:r>
      <w:r/>
    </w:p>
    <w:p>
      <w:pPr>
        <w:ind w:firstLine="420"/>
        <w:spacing w:line="440" w:lineRule="exact"/>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w:t>
      </w:r>
      <w:r>
        <w:rPr>
          <w:rFonts w:ascii="宋体" w:hAnsi="宋体" w:cs="宋体"/>
          <w:bCs/>
          <w:sz w:val="24"/>
          <w:szCs w:val="24"/>
        </w:rPr>
        <w:t xml:space="preserve">20</w:t>
      </w:r>
      <w:r>
        <w:rPr>
          <w:rFonts w:hint="eastAsia" w:ascii="宋体" w:hAnsi="宋体" w:cs="宋体"/>
          <w:bCs/>
          <w:sz w:val="24"/>
          <w:szCs w:val="24"/>
        </w:rPr>
        <w:t xml:space="preserve">天以上的，甲、乙双方通过友好协商在合理的时间内达成进一步履行服务义务的协议。</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合同不可分割部分</w:t>
      </w:r>
      <w:r/>
    </w:p>
    <w:p>
      <w:pPr>
        <w:ind w:firstLine="420"/>
        <w:spacing w:line="440" w:lineRule="exact"/>
        <w:rPr>
          <w:rFonts w:ascii="宋体" w:cs="宋体"/>
          <w:bCs/>
          <w:sz w:val="24"/>
          <w:szCs w:val="24"/>
        </w:rPr>
      </w:pPr>
      <w:r>
        <w:rPr>
          <w:rFonts w:hint="eastAsia" w:ascii="宋体" w:hAnsi="宋体" w:cs="宋体"/>
          <w:bCs/>
          <w:sz w:val="24"/>
          <w:szCs w:val="24"/>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合同备案</w:t>
      </w:r>
      <w:r/>
    </w:p>
    <w:p>
      <w:pPr>
        <w:ind w:left="368"/>
        <w:spacing w:line="440" w:lineRule="exact"/>
        <w:rPr>
          <w:rFonts w:ascii="宋体" w:cs="宋体"/>
          <w:bCs/>
          <w:sz w:val="24"/>
          <w:szCs w:val="24"/>
        </w:rPr>
      </w:pPr>
      <w:r>
        <w:rPr>
          <w:rFonts w:hint="eastAsia" w:ascii="宋体" w:hAnsi="宋体" w:cs="宋体"/>
          <w:bCs/>
          <w:sz w:val="24"/>
          <w:szCs w:val="24"/>
        </w:rPr>
        <w:t xml:space="preserve">本合同一式陆份，甲方执叁份，乙方执叁份，具有同等法律效力。</w:t>
      </w:r>
      <w:r/>
    </w:p>
    <w:p>
      <w:pPr>
        <w:numPr>
          <w:ilvl w:val="0"/>
          <w:numId w:val="2"/>
        </w:numPr>
        <w:ind w:left="0" w:firstLine="422"/>
        <w:spacing w:line="440" w:lineRule="exact"/>
        <w:rPr>
          <w:rFonts w:ascii="宋体" w:cs="宋体"/>
          <w:b/>
          <w:sz w:val="24"/>
          <w:szCs w:val="24"/>
        </w:rPr>
      </w:pPr>
      <w:r>
        <w:rPr>
          <w:rFonts w:hint="eastAsia" w:ascii="宋体" w:hAnsi="宋体" w:cs="宋体"/>
          <w:b/>
          <w:sz w:val="24"/>
          <w:szCs w:val="24"/>
        </w:rPr>
        <w:t xml:space="preserve">合同生效</w:t>
      </w:r>
      <w:r/>
    </w:p>
    <w:p>
      <w:pPr>
        <w:ind w:firstLine="420"/>
        <w:spacing w:line="440" w:lineRule="exact"/>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本合同由甲乙双方签字、盖章后生效。</w:t>
      </w:r>
      <w:r/>
    </w:p>
    <w:p>
      <w:pPr>
        <w:ind w:firstLine="420"/>
        <w:spacing w:line="440" w:lineRule="exact"/>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合同在执行过程中若出现未尽事宜，双方在不违背本合同和招标文件的原则下协商解决，协商结果以书面形式签订补充协议，且补充协议与本合同具有同等效力。</w:t>
      </w:r>
      <w:r/>
    </w:p>
    <w:p>
      <w:pPr>
        <w:rPr>
          <w:rFonts w:asci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甲乙双方确认：对本合同条款及后果均已知悉，一致确认不存在欺诈、胁迫、乘人之危、重大误解、显失公平等任何可能导致合同无效或被撤销的情形。</w:t>
      </w:r>
      <w:r/>
    </w:p>
    <w:tbl>
      <w:tblPr>
        <w:tblStyle w:val="760"/>
        <w:tblW w:w="9719" w:type="dxa"/>
        <w:jc w:val="center"/>
        <w:tblLayout w:type="fixed"/>
        <w:tblCellMar>
          <w:left w:w="108" w:type="dxa"/>
          <w:top w:w="0" w:type="dxa"/>
          <w:right w:w="108" w:type="dxa"/>
          <w:bottom w:w="0" w:type="dxa"/>
        </w:tblCellMar>
        <w:tblLook w:val="04A0" w:firstRow="1" w:lastRow="0" w:firstColumn="1" w:lastColumn="0" w:noHBand="0" w:noVBand="1"/>
      </w:tblPr>
      <w:tblGrid>
        <w:gridCol w:w="5082"/>
        <w:gridCol w:w="4637"/>
      </w:tblGrid>
      <w:tr>
        <w:trPr>
          <w:jc w:val="center"/>
          <w:trHeight w:val="417"/>
        </w:trPr>
        <w:tc>
          <w:tcPr>
            <w:tcW w:w="5082" w:type="dxa"/>
            <w:vAlign w:val="center"/>
            <w:textDirection w:val="lrTb"/>
            <w:noWrap w:val="false"/>
          </w:tcPr>
          <w:p>
            <w:pPr>
              <w:spacing w:line="380" w:lineRule="exact"/>
              <w:widowControl w:val="off"/>
              <w:rPr>
                <w:rFonts w:ascii="宋体" w:cs="宋体"/>
                <w:b/>
                <w:sz w:val="24"/>
                <w:szCs w:val="24"/>
              </w:rPr>
            </w:pPr>
            <w:r>
              <w:rPr>
                <w:rFonts w:hint="eastAsia" w:ascii="宋体" w:hAnsi="宋体" w:cs="宋体"/>
                <w:b/>
                <w:sz w:val="24"/>
                <w:szCs w:val="24"/>
              </w:rPr>
              <w:t xml:space="preserve">甲方</w:t>
            </w:r>
            <w:r/>
          </w:p>
        </w:tc>
        <w:tc>
          <w:tcPr>
            <w:tcW w:w="4637" w:type="dxa"/>
            <w:vAlign w:val="center"/>
            <w:textDirection w:val="lrTb"/>
            <w:noWrap w:val="false"/>
          </w:tcPr>
          <w:p>
            <w:pPr>
              <w:spacing w:line="380" w:lineRule="exact"/>
              <w:widowControl w:val="off"/>
              <w:rPr>
                <w:rFonts w:ascii="宋体" w:cs="宋体"/>
                <w:b/>
                <w:sz w:val="24"/>
                <w:szCs w:val="24"/>
              </w:rPr>
            </w:pPr>
            <w:r>
              <w:rPr>
                <w:rFonts w:hint="eastAsia" w:ascii="宋体" w:hAnsi="宋体" w:cs="宋体"/>
                <w:b/>
                <w:sz w:val="24"/>
                <w:szCs w:val="24"/>
              </w:rPr>
              <w:t xml:space="preserve">乙方</w:t>
            </w:r>
            <w:r/>
          </w:p>
        </w:tc>
      </w:tr>
      <w:tr>
        <w:trPr>
          <w:jc w:val="center"/>
          <w:trHeight w:val="289"/>
        </w:trPr>
        <w:tc>
          <w:tcPr>
            <w:tcW w:w="5082" w:type="dxa"/>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单位名称（盖章）：</w:t>
            </w:r>
            <w:r/>
          </w:p>
        </w:tc>
        <w:tc>
          <w:tcPr>
            <w:tcW w:w="4637" w:type="dxa"/>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单位名称（盖章）：</w:t>
            </w:r>
            <w:r/>
          </w:p>
        </w:tc>
      </w:tr>
      <w:tr>
        <w:trPr>
          <w:jc w:val="center"/>
          <w:trHeight w:val="347"/>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单位地址：</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单位地址：</w:t>
            </w:r>
            <w:r/>
          </w:p>
        </w:tc>
      </w:tr>
      <w:tr>
        <w:trPr>
          <w:jc w:val="center"/>
          <w:trHeight w:val="286"/>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法定代表人（签字或盖章）：</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法定代表人（签字或盖章）：</w:t>
            </w:r>
            <w:r/>
          </w:p>
        </w:tc>
      </w:tr>
      <w:tr>
        <w:trPr>
          <w:jc w:val="center"/>
          <w:trHeight w:val="417"/>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经办人（签字）：</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经办人（签字）：</w:t>
            </w:r>
            <w:r/>
          </w:p>
        </w:tc>
      </w:tr>
      <w:tr>
        <w:trPr>
          <w:jc w:val="center"/>
          <w:trHeight w:val="255"/>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开户银行：</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开户银行：</w:t>
            </w:r>
            <w:r/>
          </w:p>
        </w:tc>
      </w:tr>
      <w:tr>
        <w:trPr>
          <w:jc w:val="center"/>
          <w:trHeight w:val="299"/>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账</w:t>
            </w:r>
            <w:r>
              <w:rPr>
                <w:rFonts w:ascii="宋体" w:hAnsi="宋体" w:cs="宋体"/>
                <w:sz w:val="24"/>
                <w:szCs w:val="24"/>
              </w:rPr>
              <w:t xml:space="preserve">    </w:t>
            </w:r>
            <w:r>
              <w:rPr>
                <w:rFonts w:hint="eastAsia" w:ascii="宋体" w:hAnsi="宋体" w:cs="宋体"/>
                <w:sz w:val="24"/>
                <w:szCs w:val="24"/>
              </w:rPr>
              <w:t xml:space="preserve">号：</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账</w:t>
            </w:r>
            <w:r>
              <w:rPr>
                <w:rFonts w:ascii="宋体" w:hAnsi="宋体" w:cs="宋体"/>
                <w:sz w:val="24"/>
                <w:szCs w:val="24"/>
              </w:rPr>
              <w:t xml:space="preserve">    </w:t>
            </w:r>
            <w:r>
              <w:rPr>
                <w:rFonts w:hint="eastAsia" w:ascii="宋体" w:hAnsi="宋体" w:cs="宋体"/>
                <w:sz w:val="24"/>
                <w:szCs w:val="24"/>
              </w:rPr>
              <w:t xml:space="preserve">号：</w:t>
            </w:r>
            <w:r/>
          </w:p>
        </w:tc>
      </w:tr>
      <w:tr>
        <w:trPr>
          <w:jc w:val="center"/>
          <w:trHeight w:val="574"/>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联</w:t>
            </w:r>
            <w:r>
              <w:rPr>
                <w:rFonts w:ascii="宋体" w:hAnsi="宋体" w:cs="宋体"/>
                <w:sz w:val="24"/>
                <w:szCs w:val="24"/>
              </w:rPr>
              <w:t xml:space="preserve"> </w:t>
            </w:r>
            <w:r>
              <w:rPr>
                <w:rFonts w:hint="eastAsia" w:ascii="宋体" w:hAnsi="宋体" w:cs="宋体"/>
                <w:sz w:val="24"/>
                <w:szCs w:val="24"/>
              </w:rPr>
              <w:t xml:space="preserve">系</w:t>
            </w:r>
            <w:r>
              <w:rPr>
                <w:rFonts w:ascii="宋体" w:hAnsi="宋体" w:cs="宋体"/>
                <w:sz w:val="24"/>
                <w:szCs w:val="24"/>
              </w:rPr>
              <w:t xml:space="preserve"> </w:t>
            </w:r>
            <w:r>
              <w:rPr>
                <w:rFonts w:hint="eastAsia" w:ascii="宋体" w:hAnsi="宋体" w:cs="宋体"/>
                <w:sz w:val="24"/>
                <w:szCs w:val="24"/>
              </w:rPr>
              <w:t xml:space="preserve">人：</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联</w:t>
            </w:r>
            <w:r>
              <w:rPr>
                <w:rFonts w:ascii="宋体" w:hAnsi="宋体" w:cs="宋体"/>
                <w:sz w:val="24"/>
                <w:szCs w:val="24"/>
              </w:rPr>
              <w:t xml:space="preserve"> </w:t>
            </w:r>
            <w:r>
              <w:rPr>
                <w:rFonts w:hint="eastAsia" w:ascii="宋体" w:hAnsi="宋体" w:cs="宋体"/>
                <w:sz w:val="24"/>
                <w:szCs w:val="24"/>
              </w:rPr>
              <w:t xml:space="preserve">系</w:t>
            </w:r>
            <w:r>
              <w:rPr>
                <w:rFonts w:ascii="宋体" w:hAnsi="宋体" w:cs="宋体"/>
                <w:sz w:val="24"/>
                <w:szCs w:val="24"/>
              </w:rPr>
              <w:t xml:space="preserve"> </w:t>
            </w:r>
            <w:r>
              <w:rPr>
                <w:rFonts w:hint="eastAsia" w:ascii="宋体" w:hAnsi="宋体" w:cs="宋体"/>
                <w:sz w:val="24"/>
                <w:szCs w:val="24"/>
              </w:rPr>
              <w:t xml:space="preserve">人：</w:t>
            </w:r>
            <w:r/>
          </w:p>
        </w:tc>
      </w:tr>
      <w:tr>
        <w:trPr>
          <w:jc w:val="center"/>
          <w:trHeight w:val="589"/>
        </w:trPr>
        <w:tc>
          <w:tcPr>
            <w:tcW w:w="5082"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电</w:t>
            </w:r>
            <w:r>
              <w:rPr>
                <w:rFonts w:ascii="宋体" w:hAnsi="宋体" w:cs="宋体"/>
                <w:sz w:val="24"/>
                <w:szCs w:val="24"/>
              </w:rPr>
              <w:t xml:space="preserve">    </w:t>
            </w:r>
            <w:r>
              <w:rPr>
                <w:rFonts w:hint="eastAsia" w:ascii="宋体" w:hAnsi="宋体" w:cs="宋体"/>
                <w:sz w:val="24"/>
                <w:szCs w:val="24"/>
              </w:rPr>
              <w:t xml:space="preserve">话：</w:t>
            </w:r>
            <w:r/>
          </w:p>
        </w:tc>
        <w:tc>
          <w:tcPr>
            <w:tcW w:w="4637" w:type="dxa"/>
            <w:vAlign w:val="center"/>
            <w:textDirection w:val="lrTb"/>
            <w:noWrap w:val="false"/>
          </w:tcPr>
          <w:p>
            <w:pPr>
              <w:spacing w:line="380" w:lineRule="exact"/>
              <w:widowControl w:val="off"/>
              <w:rPr>
                <w:rFonts w:ascii="宋体" w:cs="宋体"/>
                <w:sz w:val="24"/>
                <w:szCs w:val="24"/>
              </w:rPr>
            </w:pPr>
            <w:r>
              <w:rPr>
                <w:rFonts w:hint="eastAsia" w:ascii="宋体" w:hAnsi="宋体" w:cs="宋体"/>
                <w:sz w:val="24"/>
                <w:szCs w:val="24"/>
              </w:rPr>
              <w:t xml:space="preserve">电</w:t>
            </w:r>
            <w:r>
              <w:rPr>
                <w:rFonts w:ascii="宋体" w:hAnsi="宋体" w:cs="宋体"/>
                <w:sz w:val="24"/>
                <w:szCs w:val="24"/>
              </w:rPr>
              <w:t xml:space="preserve">    </w:t>
            </w:r>
            <w:r>
              <w:rPr>
                <w:rFonts w:hint="eastAsia" w:ascii="宋体" w:hAnsi="宋体" w:cs="宋体"/>
                <w:sz w:val="24"/>
                <w:szCs w:val="24"/>
              </w:rPr>
              <w:t xml:space="preserve">话：</w:t>
            </w:r>
            <w:r/>
          </w:p>
        </w:tc>
      </w:tr>
    </w:tbl>
    <w:p>
      <w:pPr>
        <w:rPr>
          <w:rFonts w:ascii="宋体" w:cs="宋体"/>
          <w:bCs/>
          <w:sz w:val="28"/>
          <w:szCs w:val="28"/>
        </w:rPr>
      </w:pPr>
      <w:r>
        <w:rPr>
          <w:rFonts w:ascii="宋体" w:cs="宋体"/>
          <w:bCs/>
          <w:sz w:val="28"/>
          <w:szCs w:val="28"/>
        </w:rPr>
      </w:r>
      <w:r/>
    </w:p>
    <w:p>
      <w:pPr>
        <w:ind w:firstLine="480"/>
        <w:spacing w:line="440" w:lineRule="exact"/>
        <w:rPr>
          <w:rFonts w:ascii="宋体" w:cs="宋体"/>
          <w:bCs/>
          <w:sz w:val="24"/>
          <w:szCs w:val="24"/>
        </w:rPr>
      </w:pPr>
      <w:r>
        <w:rPr>
          <w:rFonts w:ascii="宋体" w:cs="宋体"/>
          <w:bCs/>
          <w:sz w:val="24"/>
          <w:szCs w:val="24"/>
        </w:rPr>
      </w:r>
      <w:bookmarkEnd w:id="10"/>
      <w:r/>
      <w:r/>
    </w:p>
    <w:p>
      <w:pPr>
        <w:spacing w:line="380" w:lineRule="exact"/>
      </w:pPr>
      <w:r/>
      <w:r/>
    </w:p>
    <w:p>
      <w:pPr>
        <w:pStyle w:val="763"/>
      </w:pPr>
      <w:r/>
      <w:r/>
    </w:p>
    <w:p>
      <w:r/>
      <w:r/>
    </w:p>
    <w:p>
      <w:pPr>
        <w:pStyle w:val="763"/>
      </w:pPr>
      <w:r/>
      <w:r/>
    </w:p>
    <w:p>
      <w:r/>
      <w:r/>
    </w:p>
    <w:p>
      <w:pPr>
        <w:pStyle w:val="763"/>
      </w:pPr>
      <w:r/>
      <w:r/>
    </w:p>
    <w:p>
      <w:r/>
      <w:r/>
    </w:p>
    <w:p>
      <w:pPr>
        <w:pStyle w:val="763"/>
      </w:pPr>
      <w:r/>
      <w:r/>
    </w:p>
    <w:p>
      <w:r/>
      <w:r/>
    </w:p>
    <w:p>
      <w:pPr>
        <w:pStyle w:val="763"/>
      </w:pPr>
      <w:r/>
      <w:r/>
    </w:p>
    <w:p>
      <w:r/>
      <w:r/>
    </w:p>
    <w:p>
      <w:pPr>
        <w:pStyle w:val="763"/>
      </w:pPr>
      <w:r/>
      <w:r/>
    </w:p>
    <w:p>
      <w:pPr>
        <w:spacing w:line="380" w:lineRule="exact"/>
      </w:pPr>
      <w:r/>
      <w:r/>
    </w:p>
    <w:p>
      <w:pPr>
        <w:pStyle w:val="823"/>
        <w:jc w:val="center"/>
        <w:spacing w:line="720" w:lineRule="atLeast"/>
        <w:rPr>
          <w:rFonts w:ascii="宋体" w:cs="宋体"/>
          <w:b/>
          <w:sz w:val="32"/>
          <w:szCs w:val="32"/>
        </w:rPr>
        <w:outlineLvl w:val="0"/>
      </w:pPr>
      <w:r>
        <w:rPr>
          <w:rFonts w:hint="eastAsia" w:ascii="宋体" w:hAnsi="宋体" w:cs="宋体"/>
          <w:b/>
          <w:sz w:val="32"/>
          <w:szCs w:val="32"/>
        </w:rPr>
        <w:t xml:space="preserve">第六章</w:t>
      </w:r>
      <w:r>
        <w:rPr>
          <w:rFonts w:ascii="宋体" w:hAnsi="宋体" w:cs="宋体"/>
          <w:b/>
          <w:sz w:val="32"/>
          <w:szCs w:val="32"/>
        </w:rPr>
        <w:t xml:space="preserve">  </w:t>
      </w:r>
      <w:r>
        <w:rPr>
          <w:rFonts w:hint="eastAsia" w:ascii="宋体" w:hAnsi="宋体" w:cs="宋体"/>
          <w:b/>
          <w:sz w:val="32"/>
          <w:szCs w:val="32"/>
        </w:rPr>
        <w:t xml:space="preserve">采购需求</w:t>
      </w:r>
      <w:bookmarkEnd w:id="11"/>
      <w:r/>
      <w:bookmarkEnd w:id="12"/>
      <w:r/>
      <w:r/>
    </w:p>
    <w:p>
      <w:pPr>
        <w:pStyle w:val="820"/>
        <w:spacing w:line="360" w:lineRule="auto"/>
        <w:rPr>
          <w:rFonts w:ascii="宋体" w:cs="宋体"/>
          <w:b/>
          <w:bCs/>
          <w:sz w:val="24"/>
          <w:szCs w:val="24"/>
        </w:rPr>
      </w:pPr>
      <w:r>
        <w:rPr>
          <w:rFonts w:hint="eastAsia" w:ascii="宋体" w:hAnsi="宋体" w:cs="宋体"/>
          <w:b/>
          <w:bCs/>
          <w:sz w:val="24"/>
          <w:szCs w:val="24"/>
        </w:rPr>
        <w:t xml:space="preserve">    一、说明</w:t>
      </w:r>
      <w:r/>
    </w:p>
    <w:p>
      <w:pPr>
        <w:pStyle w:val="820"/>
        <w:ind w:firstLine="480"/>
        <w:jc w:val="left"/>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、徐州市房屋征收和房产保障管理中心新建房屋白蚁防治服务项目。</w:t>
      </w:r>
      <w:r/>
    </w:p>
    <w:p>
      <w:pPr>
        <w:pStyle w:val="820"/>
        <w:ind w:firstLine="482"/>
        <w:jc w:val="left"/>
        <w:spacing w:line="360" w:lineRule="auto"/>
        <w:rPr>
          <w:rFonts w:ascii="宋体" w:cs="宋体"/>
          <w:sz w:val="24"/>
          <w:szCs w:val="24"/>
        </w:rPr>
      </w:pPr>
      <w:r>
        <w:rPr>
          <w:rFonts w:hint="eastAsia" w:ascii="宋体" w:hAnsi="宋体" w:cs="宋体"/>
          <w:b/>
          <w:bCs/>
          <w:sz w:val="24"/>
          <w:szCs w:val="24"/>
        </w:rPr>
        <w:t xml:space="preserve">二、采购项目预算金额</w:t>
      </w:r>
      <w:r/>
    </w:p>
    <w:p>
      <w:pPr>
        <w:ind w:firstLine="480"/>
        <w:spacing w:line="360" w:lineRule="auto"/>
        <w:rPr>
          <w:rFonts w:ascii="宋体" w:cs="宋体"/>
          <w:sz w:val="24"/>
          <w:szCs w:val="24"/>
        </w:rPr>
      </w:pPr>
      <w:r>
        <w:rPr>
          <w:rFonts w:hint="eastAsia" w:ascii="宋体" w:hAnsi="宋体" w:cs="宋体"/>
          <w:sz w:val="24"/>
          <w:szCs w:val="24"/>
        </w:rPr>
        <w:t xml:space="preserve">本项目不接受超过</w:t>
      </w:r>
      <w:r>
        <w:rPr>
          <w:rFonts w:ascii="宋体" w:hAnsi="宋体" w:cs="宋体"/>
          <w:b/>
          <w:bCs/>
          <w:sz w:val="24"/>
          <w:szCs w:val="24"/>
        </w:rPr>
        <w:t xml:space="preserve">290</w:t>
      </w:r>
      <w:r>
        <w:rPr>
          <w:rFonts w:hint="eastAsia" w:ascii="宋体" w:hAnsi="宋体" w:cs="宋体"/>
          <w:sz w:val="24"/>
          <w:szCs w:val="24"/>
        </w:rPr>
        <w:t xml:space="preserve">万元人民币采购预算的投标报价。</w:t>
      </w:r>
      <w:r>
        <w:rPr>
          <w:rFonts w:hint="eastAsia"/>
          <w:sz w:val="24"/>
          <w:szCs w:val="24"/>
        </w:rPr>
        <w:t xml:space="preserve">包括服务所用设备工具购置及维修费用、服务所用材料消耗费用、包治期内产生的所有费用、服务人员的工资、国家规定的服务人员的社会保险、人身意外险、福利、培训、以及服务所用设备、服务所用材料消耗费用、技术评估费、资料编制费用、交通费用、管理费用、利润、税金、政策性文件规定及合同包含的所有风险</w:t>
      </w:r>
      <w:r>
        <w:rPr>
          <w:sz w:val="24"/>
          <w:szCs w:val="24"/>
        </w:rPr>
        <w:t xml:space="preserve">(</w:t>
      </w:r>
      <w:r>
        <w:rPr>
          <w:rFonts w:hint="eastAsia"/>
          <w:sz w:val="24"/>
          <w:szCs w:val="24"/>
        </w:rPr>
        <w:t xml:space="preserve">包括但不限于遇最低工资调整、物价上涨、重大活动、检查、突发情况、税费调整等</w:t>
      </w:r>
      <w:r>
        <w:rPr>
          <w:sz w:val="24"/>
          <w:szCs w:val="24"/>
        </w:rPr>
        <w:t xml:space="preserve">)</w:t>
      </w:r>
      <w:r>
        <w:rPr>
          <w:rFonts w:hint="eastAsia"/>
          <w:sz w:val="24"/>
          <w:szCs w:val="24"/>
        </w:rPr>
        <w:t xml:space="preserve">、责任等各项应有费用，</w:t>
      </w:r>
      <w:r>
        <w:rPr>
          <w:rFonts w:hint="eastAsia" w:ascii="宋体" w:hAnsi="宋体" w:cs="宋体"/>
          <w:sz w:val="24"/>
          <w:szCs w:val="24"/>
        </w:rPr>
        <w:t xml:space="preserve">采购人不再支付报价以外的任何费用。</w:t>
      </w:r>
      <w:r/>
    </w:p>
    <w:p>
      <w:pPr>
        <w:ind w:firstLine="480"/>
        <w:spacing w:line="360" w:lineRule="auto"/>
        <w:rPr>
          <w:rFonts w:ascii="宋体" w:cs="宋体"/>
          <w:sz w:val="24"/>
          <w:szCs w:val="24"/>
        </w:rPr>
      </w:pPr>
      <w:r>
        <w:rPr>
          <w:rFonts w:hint="eastAsia" w:ascii="宋体" w:hAnsi="宋体" w:cs="宋体"/>
          <w:sz w:val="24"/>
          <w:szCs w:val="24"/>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pStyle w:val="820"/>
        <w:numPr>
          <w:ilvl w:val="0"/>
          <w:numId w:val="3"/>
        </w:numPr>
        <w:ind w:firstLine="601"/>
        <w:spacing w:line="360" w:lineRule="auto"/>
        <w:rPr>
          <w:rFonts w:ascii="宋体" w:cs="宋体"/>
          <w:b/>
          <w:bCs/>
          <w:sz w:val="24"/>
          <w:szCs w:val="24"/>
        </w:rPr>
      </w:pPr>
      <w:r>
        <w:rPr>
          <w:rFonts w:hint="eastAsia" w:ascii="宋体" w:hAnsi="宋体" w:cs="宋体"/>
          <w:b/>
          <w:bCs/>
          <w:sz w:val="24"/>
          <w:szCs w:val="24"/>
        </w:rPr>
        <w:t xml:space="preserve">项目概况：</w:t>
      </w:r>
      <w:r/>
    </w:p>
    <w:p>
      <w:pPr>
        <w:ind w:firstLine="480"/>
        <w:spacing w:line="360" w:lineRule="auto"/>
        <w:rPr>
          <w:rFonts w:ascii="宋体" w:cs="宋体"/>
          <w:sz w:val="24"/>
          <w:szCs w:val="24"/>
        </w:rPr>
      </w:pPr>
      <w:r>
        <w:rPr>
          <w:rFonts w:hint="eastAsia" w:ascii="宋体" w:hAnsi="宋体" w:cs="宋体"/>
          <w:sz w:val="24"/>
          <w:szCs w:val="24"/>
        </w:rPr>
        <w:t xml:space="preserve">本项目为徐州市</w:t>
      </w:r>
      <w:r>
        <w:rPr>
          <w:rFonts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ascii="宋体" w:hAnsi="宋体" w:cs="宋体"/>
          <w:sz w:val="24"/>
          <w:szCs w:val="24"/>
        </w:rPr>
        <w:t xml:space="preserve">1</w:t>
      </w:r>
      <w:r>
        <w:rPr>
          <w:rFonts w:hint="eastAsia" w:ascii="宋体" w:hAnsi="宋体" w:cs="宋体"/>
          <w:sz w:val="24"/>
          <w:szCs w:val="24"/>
        </w:rPr>
        <w:t xml:space="preserve">日－</w:t>
      </w:r>
      <w:r>
        <w:rPr>
          <w:rFonts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12</w:t>
      </w:r>
      <w:r>
        <w:rPr>
          <w:rFonts w:hint="eastAsia" w:ascii="宋体" w:hAnsi="宋体" w:cs="宋体"/>
          <w:sz w:val="24"/>
          <w:szCs w:val="24"/>
        </w:rPr>
        <w:t xml:space="preserve">月</w:t>
      </w:r>
      <w:r>
        <w:rPr>
          <w:rFonts w:ascii="宋体" w:hAnsi="宋体" w:cs="宋体"/>
          <w:sz w:val="24"/>
          <w:szCs w:val="24"/>
        </w:rPr>
        <w:t xml:space="preserve">31</w:t>
      </w:r>
      <w:r>
        <w:rPr>
          <w:rFonts w:hint="eastAsia" w:ascii="宋体" w:hAnsi="宋体" w:cs="宋体"/>
          <w:sz w:val="24"/>
          <w:szCs w:val="24"/>
        </w:rPr>
        <w:t xml:space="preserve">日新建房屋白蚁防治服务，主要包括对徐州市</w:t>
      </w:r>
      <w:r>
        <w:rPr>
          <w:rFonts w:ascii="宋体" w:hAnsi="宋体" w:cs="宋体"/>
          <w:sz w:val="24"/>
          <w:szCs w:val="24"/>
        </w:rPr>
        <w:t xml:space="preserve">2026</w:t>
      </w:r>
      <w:r>
        <w:rPr>
          <w:rFonts w:hint="eastAsia" w:ascii="宋体" w:hAnsi="宋体" w:cs="宋体"/>
          <w:sz w:val="24"/>
          <w:szCs w:val="24"/>
        </w:rPr>
        <w:t xml:space="preserve">年新建房屋实施白蚁防治工作，并对质保期内的房屋定期实施回访复查复治服务等。</w:t>
      </w:r>
      <w:r/>
    </w:p>
    <w:p>
      <w:pPr>
        <w:pStyle w:val="777"/>
        <w:numPr>
          <w:ilvl w:val="0"/>
          <w:numId w:val="3"/>
        </w:numPr>
        <w:ind w:firstLine="601"/>
        <w:spacing w:line="360" w:lineRule="auto"/>
        <w:rPr>
          <w:rFonts w:ascii="宋体" w:cs="宋体"/>
          <w:b/>
          <w:sz w:val="24"/>
          <w:szCs w:val="24"/>
        </w:rPr>
      </w:pPr>
      <w:r>
        <w:rPr>
          <w:rFonts w:hint="eastAsia" w:ascii="宋体" w:hAnsi="宋体" w:cs="宋体"/>
          <w:b/>
          <w:sz w:val="24"/>
          <w:szCs w:val="24"/>
        </w:rPr>
        <w:t xml:space="preserve">服务期限：</w:t>
      </w:r>
      <w:r/>
    </w:p>
    <w:p>
      <w:pPr>
        <w:pStyle w:val="828"/>
        <w:ind w:left="0" w:firstLine="460"/>
        <w:spacing w:line="360" w:lineRule="auto"/>
        <w:rPr>
          <w:rFonts w:ascii="宋体" w:cs="宋体"/>
          <w:szCs w:val="24"/>
        </w:rPr>
      </w:pPr>
      <w:r>
        <w:rPr>
          <w:rFonts w:hint="eastAsia" w:ascii="宋体" w:hAnsi="宋体" w:cs="宋体"/>
          <w:szCs w:val="24"/>
        </w:rPr>
        <w:t xml:space="preserve">（</w:t>
      </w:r>
      <w:r>
        <w:rPr>
          <w:rFonts w:ascii="宋体" w:hAnsi="宋体" w:cs="宋体"/>
          <w:szCs w:val="24"/>
        </w:rPr>
        <w:t xml:space="preserve">1</w:t>
      </w:r>
      <w:r>
        <w:rPr>
          <w:rFonts w:hint="eastAsia" w:ascii="宋体" w:hAnsi="宋体" w:cs="宋体"/>
          <w:szCs w:val="24"/>
        </w:rPr>
        <w:t xml:space="preserve">）</w:t>
      </w:r>
      <w:r>
        <w:rPr>
          <w:rFonts w:ascii="宋体" w:hAnsi="宋体" w:cs="宋体"/>
          <w:szCs w:val="24"/>
        </w:rPr>
        <w:t xml:space="preserve">2026</w:t>
      </w:r>
      <w:r>
        <w:rPr>
          <w:rFonts w:hint="eastAsia" w:ascii="宋体" w:hAnsi="宋体" w:cs="宋体"/>
          <w:szCs w:val="24"/>
        </w:rPr>
        <w:t xml:space="preserve">年</w:t>
      </w:r>
      <w:r>
        <w:rPr>
          <w:rFonts w:ascii="宋体" w:hAnsi="宋体" w:cs="宋体"/>
          <w:szCs w:val="24"/>
        </w:rPr>
        <w:t xml:space="preserve">1</w:t>
      </w:r>
      <w:r>
        <w:rPr>
          <w:rFonts w:hint="eastAsia" w:ascii="宋体" w:hAnsi="宋体" w:cs="宋体"/>
          <w:szCs w:val="24"/>
        </w:rPr>
        <w:t xml:space="preserve">月</w:t>
      </w:r>
      <w:r>
        <w:rPr>
          <w:rFonts w:ascii="宋体" w:hAnsi="宋体" w:cs="宋体"/>
          <w:szCs w:val="24"/>
        </w:rPr>
        <w:t xml:space="preserve">1</w:t>
      </w:r>
      <w:r>
        <w:rPr>
          <w:rFonts w:hint="eastAsia" w:ascii="宋体" w:hAnsi="宋体" w:cs="宋体"/>
          <w:szCs w:val="24"/>
        </w:rPr>
        <w:t xml:space="preserve">日－</w:t>
      </w:r>
      <w:r>
        <w:rPr>
          <w:rFonts w:ascii="宋体" w:hAnsi="宋体" w:cs="宋体"/>
          <w:szCs w:val="24"/>
        </w:rPr>
        <w:t xml:space="preserve">2026</w:t>
      </w:r>
      <w:r>
        <w:rPr>
          <w:rFonts w:hint="eastAsia" w:ascii="宋体" w:hAnsi="宋体" w:cs="宋体"/>
          <w:szCs w:val="24"/>
        </w:rPr>
        <w:t xml:space="preserve">年</w:t>
      </w:r>
      <w:r>
        <w:rPr>
          <w:rFonts w:ascii="宋体" w:hAnsi="宋体" w:cs="宋体"/>
          <w:szCs w:val="24"/>
        </w:rPr>
        <w:t xml:space="preserve">12</w:t>
      </w:r>
      <w:r>
        <w:rPr>
          <w:rFonts w:hint="eastAsia" w:ascii="宋体" w:hAnsi="宋体" w:cs="宋体"/>
          <w:szCs w:val="24"/>
        </w:rPr>
        <w:t xml:space="preserve">月</w:t>
      </w:r>
      <w:r>
        <w:rPr>
          <w:rFonts w:ascii="宋体" w:hAnsi="宋体" w:cs="宋体"/>
          <w:szCs w:val="24"/>
        </w:rPr>
        <w:t xml:space="preserve">31</w:t>
      </w:r>
      <w:r>
        <w:rPr>
          <w:rFonts w:hint="eastAsia" w:ascii="宋体" w:hAnsi="宋体" w:cs="宋体"/>
          <w:szCs w:val="24"/>
        </w:rPr>
        <w:t xml:space="preserve">日</w:t>
      </w:r>
      <w:r/>
    </w:p>
    <w:p>
      <w:pPr>
        <w:ind w:firstLine="480"/>
        <w:spacing w:line="360" w:lineRule="auto"/>
        <w:rPr>
          <w:rFonts w:ascii="宋体" w:cs="宋体"/>
          <w:sz w:val="24"/>
          <w:szCs w:val="24"/>
        </w:rPr>
      </w:pPr>
      <w:r/>
      <w:bookmarkStart w:id="13" w:name="_Toc522790136"/>
      <w:r/>
      <w:bookmarkStart w:id="14" w:name="_Toc523404701"/>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）包治期：实施白蚁预防的工程主体包治期限为</w:t>
      </w:r>
      <w:r>
        <w:rPr>
          <w:rFonts w:ascii="宋体" w:hAnsi="宋体" w:cs="宋体"/>
          <w:sz w:val="24"/>
          <w:szCs w:val="24"/>
        </w:rPr>
        <w:t xml:space="preserve">15</w:t>
      </w:r>
      <w:r>
        <w:rPr>
          <w:rFonts w:hint="eastAsia" w:ascii="宋体" w:hAnsi="宋体" w:cs="宋体"/>
          <w:sz w:val="24"/>
          <w:szCs w:val="24"/>
        </w:rPr>
        <w:t xml:space="preserve">年（不包括二次装饰装修），自工程竣工验收合格之日起算。包治期间，采购人不需支付任何款项，且在此包治期内若本工程内出现蚁患，中标供应商需在接到采购人书面通知后</w:t>
      </w:r>
      <w:r>
        <w:rPr>
          <w:rFonts w:ascii="宋体" w:hAnsi="宋体" w:cs="宋体"/>
          <w:sz w:val="24"/>
          <w:szCs w:val="24"/>
        </w:rPr>
        <w:t xml:space="preserve">2</w:t>
      </w:r>
      <w:r>
        <w:rPr>
          <w:rFonts w:hint="eastAsia" w:ascii="宋体" w:hAnsi="宋体" w:cs="宋体"/>
          <w:sz w:val="24"/>
          <w:szCs w:val="24"/>
        </w:rPr>
        <w:t xml:space="preserve">日内，前往现场实施防治工作。</w:t>
      </w:r>
      <w:r/>
    </w:p>
    <w:p>
      <w:pPr>
        <w:ind w:firstLine="723"/>
        <w:spacing w:line="360" w:lineRule="auto"/>
        <w:rPr>
          <w:b/>
          <w:sz w:val="24"/>
          <w:szCs w:val="24"/>
        </w:rPr>
      </w:pPr>
      <w:r>
        <w:rPr>
          <w:rFonts w:hint="eastAsia"/>
          <w:b/>
          <w:sz w:val="24"/>
          <w:szCs w:val="24"/>
        </w:rPr>
        <w:t xml:space="preserve">五、本项目采购标的要求</w:t>
      </w:r>
      <w:r/>
    </w:p>
    <w:p>
      <w:pPr>
        <w:ind w:firstLine="720"/>
        <w:spacing w:line="360" w:lineRule="auto"/>
        <w:rPr>
          <w:sz w:val="24"/>
          <w:szCs w:val="24"/>
        </w:rPr>
      </w:pPr>
      <w:r/>
      <w:bookmarkStart w:id="15" w:name="_Toc83622598"/>
      <w:r/>
      <w:bookmarkStart w:id="16" w:name="_Hlk89297466"/>
      <w:r/>
      <w:bookmarkStart w:id="17" w:name="_Toc35780516"/>
      <w:r>
        <w:rPr>
          <w:sz w:val="24"/>
          <w:szCs w:val="24"/>
        </w:rPr>
        <w:t xml:space="preserve">1.</w:t>
      </w:r>
      <w:r>
        <w:rPr>
          <w:rFonts w:hint="eastAsia"/>
          <w:sz w:val="24"/>
          <w:szCs w:val="24"/>
        </w:rPr>
        <w:t xml:space="preserve">项目背景</w:t>
      </w:r>
      <w:bookmarkEnd w:id="15"/>
      <w:r/>
      <w:r/>
    </w:p>
    <w:p>
      <w:pPr>
        <w:ind w:firstLine="480"/>
        <w:spacing w:line="360" w:lineRule="auto"/>
        <w:rPr>
          <w:sz w:val="24"/>
          <w:szCs w:val="24"/>
        </w:rPr>
      </w:pPr>
      <w:r>
        <w:rPr>
          <w:rFonts w:hint="eastAsia"/>
          <w:sz w:val="24"/>
          <w:szCs w:val="24"/>
        </w:rPr>
        <w:t xml:space="preserve">根据《财政部、国家发展改革委关于清理规范一批行政事业性收费有关政策的通知》（财税</w:t>
      </w:r>
      <w:r>
        <w:rPr>
          <w:sz w:val="24"/>
          <w:szCs w:val="24"/>
        </w:rPr>
        <w:t xml:space="preserve">[2017]20</w:t>
      </w:r>
      <w:r>
        <w:rPr>
          <w:rFonts w:hint="eastAsia"/>
          <w:sz w:val="24"/>
          <w:szCs w:val="24"/>
        </w:rPr>
        <w:t xml:space="preserve">号）、《城市房屋白蚁防治管理规定》（建设部令第</w:t>
      </w:r>
      <w:r>
        <w:rPr>
          <w:sz w:val="24"/>
          <w:szCs w:val="24"/>
        </w:rPr>
        <w:t xml:space="preserve">130</w:t>
      </w:r>
      <w:r>
        <w:rPr>
          <w:rFonts w:hint="eastAsia"/>
          <w:sz w:val="24"/>
          <w:szCs w:val="24"/>
        </w:rPr>
        <w:t xml:space="preserve">号）、《房屋白蚁预防技术规程》（</w:t>
      </w:r>
      <w:r>
        <w:rPr>
          <w:sz w:val="24"/>
          <w:szCs w:val="24"/>
        </w:rPr>
        <w:t xml:space="preserve">JGJ/T245-2011</w:t>
      </w:r>
      <w:r>
        <w:rPr>
          <w:rFonts w:hint="eastAsia"/>
          <w:sz w:val="24"/>
          <w:szCs w:val="24"/>
        </w:rPr>
        <w:t xml:space="preserve">）等文件和白蚁防治工作有关要求，切实加强对新建、改建、扩建、装饰装修等房屋的白蚁预防和原有房屋的白蚁检查管理，为保障国家和人民财产安全、保护历史遗存、促进社会和谐作出重要贡献，</w:t>
      </w:r>
      <w:r>
        <w:rPr>
          <w:sz w:val="24"/>
          <w:szCs w:val="24"/>
        </w:rPr>
        <w:t xml:space="preserve">2026</w:t>
      </w:r>
      <w:r>
        <w:rPr>
          <w:rFonts w:hint="eastAsia"/>
          <w:sz w:val="24"/>
          <w:szCs w:val="24"/>
        </w:rPr>
        <w:t xml:space="preserve">年将对徐州市新建房屋实施白蚁预防，并实施预防回访，资料归档保管等工作。</w:t>
      </w:r>
      <w:r/>
    </w:p>
    <w:p>
      <w:pPr>
        <w:ind w:firstLine="480"/>
        <w:spacing w:line="360" w:lineRule="auto"/>
        <w:rPr>
          <w:sz w:val="24"/>
          <w:szCs w:val="24"/>
        </w:rPr>
      </w:pPr>
      <w:r/>
      <w:bookmarkStart w:id="18" w:name="_Hlk95674410"/>
      <w:r>
        <w:rPr>
          <w:sz w:val="24"/>
          <w:szCs w:val="24"/>
        </w:rPr>
        <w:t xml:space="preserve">2.</w:t>
      </w:r>
      <w:r>
        <w:rPr>
          <w:rFonts w:hint="eastAsia"/>
          <w:sz w:val="24"/>
          <w:szCs w:val="24"/>
        </w:rPr>
        <w:t xml:space="preserve">服务内容</w:t>
      </w:r>
      <w:r/>
    </w:p>
    <w:p>
      <w:pPr>
        <w:ind w:firstLine="480"/>
        <w:spacing w:line="360" w:lineRule="auto"/>
        <w:rPr>
          <w:sz w:val="24"/>
          <w:szCs w:val="24"/>
        </w:rPr>
      </w:pPr>
      <w:r>
        <w:rPr>
          <w:rFonts w:hint="eastAsia"/>
          <w:sz w:val="24"/>
          <w:szCs w:val="24"/>
        </w:rPr>
        <w:t xml:space="preserve">根据白蚁的生物习性与建筑物的特点，使用长效防治白蚁药剂进行处理，制造不利于白蚁生存的生态环境而达到预防白蚁的目的。具体防治范围包括但不限于：</w:t>
      </w:r>
      <w:bookmarkEnd w:id="16"/>
      <w:r/>
      <w:bookmarkEnd w:id="18"/>
      <w:r/>
      <w:r/>
    </w:p>
    <w:p>
      <w:pPr>
        <w:ind w:firstLine="480"/>
        <w:spacing w:line="360" w:lineRule="auto"/>
        <w:rPr>
          <w:rFonts w:ascii="宋体" w:cs="宋体"/>
          <w:sz w:val="24"/>
          <w:szCs w:val="24"/>
        </w:rPr>
      </w:pPr>
      <w:r/>
      <w:bookmarkStart w:id="19" w:name="_Toc83622613"/>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）对期内徐州市区受理的新建房屋白蚁预防工程实施预防服务；</w:t>
      </w:r>
      <w:r/>
    </w:p>
    <w:p>
      <w:pPr>
        <w:ind w:firstLine="48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）对往年度徐州市区已受理但未竣工的白蚁预防工程实施预防服务；</w:t>
      </w:r>
      <w:r/>
    </w:p>
    <w:p>
      <w:pPr>
        <w:ind w:firstLine="48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）对质保期内工程进行回访复查，发现蚁害及时实施免费灭治（房屋使用后因装饰装修产生的蚁害除外）。</w:t>
      </w:r>
      <w:r/>
    </w:p>
    <w:p>
      <w:pPr>
        <w:ind w:firstLine="480"/>
        <w:spacing w:line="360" w:lineRule="auto"/>
        <w:rPr>
          <w:sz w:val="24"/>
          <w:szCs w:val="24"/>
        </w:rPr>
      </w:pPr>
      <w:r>
        <w:rPr>
          <w:sz w:val="24"/>
          <w:szCs w:val="24"/>
        </w:rPr>
        <w:t xml:space="preserve">3.</w:t>
      </w:r>
      <w:r>
        <w:rPr>
          <w:rFonts w:hint="eastAsia"/>
          <w:sz w:val="24"/>
          <w:szCs w:val="24"/>
        </w:rPr>
        <w:t xml:space="preserve">服务要求</w:t>
      </w:r>
      <w:bookmarkEnd w:id="19"/>
      <w:r/>
      <w:r/>
    </w:p>
    <w:p>
      <w:pPr>
        <w:ind w:firstLine="480"/>
        <w:spacing w:line="360" w:lineRule="auto"/>
        <w:rPr>
          <w:sz w:val="24"/>
          <w:szCs w:val="24"/>
        </w:rPr>
      </w:pPr>
      <w:r>
        <w:rPr>
          <w:rFonts w:hint="eastAsia" w:ascii="宋体" w:hAnsi="宋体" w:cs="宋体"/>
          <w:sz w:val="24"/>
          <w:szCs w:val="24"/>
        </w:rPr>
        <w:t xml:space="preserve">按照《房屋白蚁预防工程技术规程》要求，服从甲方管理人员的监督和管理，与建设单位积极配合，为新建工程提供优质高效白蚁预防服务，对工程质量全面负责并确保达到相关标准。</w:t>
      </w:r>
      <w:r/>
    </w:p>
    <w:p>
      <w:pPr>
        <w:ind w:firstLine="482"/>
        <w:spacing w:line="360" w:lineRule="auto"/>
        <w:rPr>
          <w:b/>
          <w:sz w:val="24"/>
          <w:szCs w:val="24"/>
        </w:rPr>
      </w:pPr>
      <w:r>
        <w:rPr>
          <w:rFonts w:hint="eastAsia"/>
          <w:b/>
          <w:sz w:val="24"/>
          <w:szCs w:val="24"/>
        </w:rPr>
        <w:t xml:space="preserve">六、考核要求</w:t>
      </w:r>
      <w:r/>
    </w:p>
    <w:p>
      <w:pPr>
        <w:ind w:firstLine="480"/>
        <w:spacing w:line="360" w:lineRule="auto"/>
        <w:rPr>
          <w:rFonts w:ascii="宋体" w:cs="宋体"/>
          <w:sz w:val="24"/>
          <w:szCs w:val="24"/>
        </w:rPr>
      </w:pPr>
      <w:r/>
      <w:bookmarkStart w:id="20" w:name="_Hlk103803199"/>
      <w:r>
        <w:rPr>
          <w:rFonts w:ascii="宋体" w:hAnsi="宋体" w:cs="宋体"/>
          <w:sz w:val="24"/>
          <w:szCs w:val="24"/>
        </w:rPr>
        <w:t xml:space="preserve">1.</w:t>
      </w:r>
      <w:r>
        <w:rPr>
          <w:rFonts w:hint="eastAsia" w:ascii="宋体" w:hAnsi="宋体" w:cs="宋体"/>
          <w:sz w:val="24"/>
          <w:szCs w:val="24"/>
        </w:rPr>
        <w:t xml:space="preserve">考核标准</w:t>
      </w:r>
      <w:r/>
    </w:p>
    <w:p>
      <w:pPr>
        <w:ind w:firstLine="480"/>
        <w:spacing w:line="360" w:lineRule="auto"/>
        <w:rPr>
          <w:rFonts w:ascii="宋体" w:cs="宋体"/>
          <w:sz w:val="24"/>
          <w:szCs w:val="24"/>
        </w:rPr>
      </w:pPr>
      <w:r>
        <w:rPr>
          <w:rFonts w:hint="eastAsia" w:ascii="宋体" w:hAnsi="宋体" w:cs="宋体"/>
          <w:sz w:val="24"/>
          <w:szCs w:val="24"/>
        </w:rPr>
        <w:t xml:space="preserve">根据《徐州市新建房屋白蚁防治服务考核》的相关内容，由甲方进行考核，考核评定采取合格制。检查项目八项（含）以上合格的，当季度服务费全得；六项（含）</w:t>
      </w:r>
      <w:r>
        <w:rPr>
          <w:rFonts w:ascii="宋体" w:cs="宋体"/>
          <w:sz w:val="24"/>
          <w:szCs w:val="24"/>
        </w:rPr>
        <w:t xml:space="preserve">-</w:t>
      </w:r>
      <w:r>
        <w:rPr>
          <w:rFonts w:hint="eastAsia" w:ascii="宋体" w:hAnsi="宋体" w:cs="宋体"/>
          <w:sz w:val="24"/>
          <w:szCs w:val="24"/>
        </w:rPr>
        <w:t xml:space="preserve">八项（不含）合格的，扣除当季度服务费的</w:t>
      </w:r>
      <w:r>
        <w:rPr>
          <w:rFonts w:ascii="宋体" w:hAnsi="宋体" w:cs="宋体"/>
          <w:sz w:val="24"/>
          <w:szCs w:val="24"/>
        </w:rPr>
        <w:t xml:space="preserve">10%</w:t>
      </w:r>
      <w:r>
        <w:rPr>
          <w:rFonts w:hint="eastAsia" w:ascii="宋体" w:hAnsi="宋体" w:cs="宋体"/>
          <w:sz w:val="24"/>
          <w:szCs w:val="24"/>
        </w:rPr>
        <w:t xml:space="preserve">，并限期整改；合格项目低于六项（不含）的，将扣除当期服务费的</w:t>
      </w:r>
      <w:r>
        <w:rPr>
          <w:rFonts w:ascii="宋体" w:hAnsi="宋体" w:cs="宋体"/>
          <w:sz w:val="24"/>
          <w:szCs w:val="24"/>
        </w:rPr>
        <w:t xml:space="preserve">20%</w:t>
      </w:r>
      <w:r>
        <w:rPr>
          <w:rFonts w:hint="eastAsia" w:ascii="宋体" w:hAnsi="宋体" w:cs="宋体"/>
          <w:sz w:val="24"/>
          <w:szCs w:val="24"/>
        </w:rPr>
        <w:t xml:space="preserve">，并限期整改。</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如果发生以下任何一种或多种情况，甲方可以单方解除合同。若因此给甲方造成损失的，乙方除承担相应责任外，还应进行赔偿：</w:t>
      </w:r>
      <w:r/>
    </w:p>
    <w:p>
      <w:pPr>
        <w:ind w:firstLine="480"/>
        <w:spacing w:line="360" w:lineRule="auto"/>
        <w:rPr>
          <w:rFonts w:ascii="宋体" w:cs="宋体"/>
          <w:sz w:val="24"/>
          <w:szCs w:val="24"/>
        </w:rPr>
      </w:pPr>
      <w:r>
        <w:rPr>
          <w:rFonts w:ascii="宋体" w:hAnsi="宋体" w:cs="宋体"/>
          <w:sz w:val="24"/>
          <w:szCs w:val="24"/>
        </w:rPr>
        <w:t xml:space="preserve">A.</w:t>
      </w:r>
      <w:r>
        <w:rPr>
          <w:rFonts w:hint="eastAsia" w:ascii="宋体" w:hAnsi="宋体" w:cs="宋体"/>
          <w:sz w:val="24"/>
          <w:szCs w:val="24"/>
        </w:rPr>
        <w:t xml:space="preserve">累计二次考核合格项目低于六项（不含）的；</w:t>
      </w:r>
      <w:r/>
    </w:p>
    <w:p>
      <w:pPr>
        <w:ind w:firstLine="480"/>
        <w:spacing w:line="360" w:lineRule="auto"/>
        <w:rPr>
          <w:rFonts w:ascii="宋体" w:cs="宋体"/>
          <w:sz w:val="24"/>
          <w:szCs w:val="24"/>
        </w:rPr>
      </w:pPr>
      <w:r>
        <w:rPr>
          <w:rFonts w:ascii="宋体" w:hAnsi="宋体" w:cs="宋体"/>
          <w:sz w:val="24"/>
          <w:szCs w:val="24"/>
        </w:rPr>
        <w:t xml:space="preserve">B.</w:t>
      </w:r>
      <w:r>
        <w:rPr>
          <w:rFonts w:hint="eastAsia" w:ascii="宋体" w:hAnsi="宋体" w:cs="宋体"/>
          <w:sz w:val="24"/>
          <w:szCs w:val="24"/>
        </w:rPr>
        <w:t xml:space="preserve">同一不合格项目三次未能整改到位的；</w:t>
      </w:r>
      <w:r/>
    </w:p>
    <w:p>
      <w:pPr>
        <w:ind w:firstLine="480"/>
        <w:spacing w:line="360" w:lineRule="auto"/>
        <w:rPr>
          <w:rFonts w:ascii="宋体" w:cs="宋体"/>
          <w:sz w:val="24"/>
          <w:szCs w:val="24"/>
        </w:rPr>
      </w:pPr>
      <w:r>
        <w:rPr>
          <w:rFonts w:ascii="宋体" w:hAnsi="宋体" w:cs="宋体"/>
          <w:sz w:val="24"/>
          <w:szCs w:val="24"/>
        </w:rPr>
        <w:t xml:space="preserve">C.</w:t>
      </w:r>
      <w:r>
        <w:rPr>
          <w:rFonts w:hint="eastAsia" w:ascii="宋体" w:hAnsi="宋体" w:cs="宋体"/>
          <w:sz w:val="24"/>
          <w:szCs w:val="24"/>
        </w:rPr>
        <w:t xml:space="preserve">因服务质量问题，被新闻媒体曝光或受批评且整改不及时、不到位的；</w:t>
      </w:r>
      <w:r/>
    </w:p>
    <w:p>
      <w:pPr>
        <w:ind w:firstLine="480"/>
        <w:spacing w:line="360" w:lineRule="auto"/>
        <w:rPr>
          <w:rFonts w:ascii="宋体" w:cs="宋体"/>
          <w:b/>
          <w:sz w:val="24"/>
          <w:szCs w:val="24"/>
        </w:rPr>
      </w:pPr>
      <w:r>
        <w:rPr>
          <w:rFonts w:ascii="宋体" w:hAnsi="宋体" w:cs="宋体"/>
          <w:sz w:val="24"/>
          <w:szCs w:val="24"/>
        </w:rPr>
        <w:t xml:space="preserve">D.</w:t>
      </w:r>
      <w:r>
        <w:rPr>
          <w:rFonts w:hint="eastAsia" w:ascii="宋体" w:hAnsi="宋体" w:cs="宋体"/>
          <w:sz w:val="24"/>
          <w:szCs w:val="24"/>
        </w:rPr>
        <w:t xml:space="preserve">经建设单位举报、投诉的问题未及时整改，且情节严重、问题突出的。</w:t>
      </w:r>
      <w:r/>
    </w:p>
    <w:p>
      <w:pPr>
        <w:rPr>
          <w:rFonts w:ascii="宋体" w:cs="宋体"/>
          <w:b/>
          <w:sz w:val="24"/>
          <w:szCs w:val="24"/>
        </w:rPr>
      </w:pPr>
      <w:r>
        <w:rPr>
          <w:rFonts w:ascii="宋体" w:cs="宋体"/>
          <w:b/>
          <w:sz w:val="24"/>
          <w:szCs w:val="24"/>
        </w:rPr>
      </w:r>
      <w:r/>
    </w:p>
    <w:p>
      <w:r/>
      <w:r/>
    </w:p>
    <w:p>
      <w:pPr>
        <w:pStyle w:val="777"/>
      </w:pPr>
      <w:r/>
      <w:r/>
    </w:p>
    <w:p>
      <w:r/>
      <w:r/>
    </w:p>
    <w:p>
      <w:pPr>
        <w:pStyle w:val="777"/>
      </w:pPr>
      <w:r/>
      <w:r/>
    </w:p>
    <w:p>
      <w:r/>
      <w:r/>
    </w:p>
    <w:p>
      <w:pPr>
        <w:pStyle w:val="777"/>
      </w:pPr>
      <w:r/>
      <w:r/>
    </w:p>
    <w:p>
      <w:r/>
      <w:r/>
    </w:p>
    <w:p>
      <w:pPr>
        <w:rPr>
          <w:sz w:val="24"/>
          <w:szCs w:val="24"/>
        </w:rPr>
      </w:pPr>
      <w:r>
        <w:rPr>
          <w:sz w:val="24"/>
          <w:szCs w:val="24"/>
        </w:rPr>
      </w:r>
      <w:r/>
    </w:p>
    <w:p>
      <w:pPr>
        <w:jc w:val="center"/>
        <w:rPr>
          <w:rFonts w:ascii="方正小标宋_GBK" w:eastAsia="方正小标宋_GBK"/>
          <w:color w:val="000000"/>
          <w:sz w:val="36"/>
          <w:szCs w:val="36"/>
        </w:rPr>
      </w:pPr>
      <w:r>
        <w:rPr>
          <w:rFonts w:hint="eastAsia" w:ascii="方正小标宋_GBK" w:eastAsia="方正小标宋_GBK"/>
          <w:color w:val="000000"/>
          <w:sz w:val="36"/>
          <w:szCs w:val="36"/>
        </w:rPr>
        <w:t xml:space="preserve">徐州市新建房屋白蚁防治服务考核表</w:t>
      </w:r>
      <w:bookmarkEnd w:id="17"/>
      <w:r/>
      <w:bookmarkEnd w:id="20"/>
      <w:r/>
      <w:r/>
    </w:p>
    <w:tbl>
      <w:tblPr>
        <w:tblStyle w:val="760"/>
        <w:tblpPr w:horzAnchor="margin" w:tblpXSpec="center" w:vertAnchor="page" w:tblpY="2701" w:leftFromText="180" w:topFromText="0" w:rightFromText="180" w:bottomFromText="0"/>
        <w:tblW w:w="105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2160"/>
        <w:gridCol w:w="6480"/>
        <w:gridCol w:w="1260"/>
      </w:tblGrid>
      <w:tr>
        <w:trPr>
          <w:trHeight w:val="92"/>
        </w:trPr>
        <w:tc>
          <w:tcPr>
            <w:tcW w:w="648" w:type="dxa"/>
            <w:vAlign w:val="center"/>
            <w:textDirection w:val="lrTb"/>
            <w:noWrap w:val="false"/>
          </w:tcPr>
          <w:p>
            <w:pPr>
              <w:jc w:val="center"/>
              <w:rPr>
                <w:rFonts w:ascii="宋体"/>
                <w:b/>
                <w:sz w:val="21"/>
                <w:szCs w:val="21"/>
              </w:rPr>
            </w:pPr>
            <w:r>
              <w:rPr>
                <w:rFonts w:hint="eastAsia" w:ascii="宋体" w:hAnsi="宋体"/>
                <w:b/>
                <w:sz w:val="21"/>
                <w:szCs w:val="21"/>
              </w:rPr>
              <w:t xml:space="preserve">序号</w:t>
            </w:r>
            <w:r/>
          </w:p>
        </w:tc>
        <w:tc>
          <w:tcPr>
            <w:tcW w:w="2160" w:type="dxa"/>
            <w:vAlign w:val="center"/>
            <w:textDirection w:val="lrTb"/>
            <w:noWrap w:val="false"/>
          </w:tcPr>
          <w:p>
            <w:pPr>
              <w:jc w:val="center"/>
              <w:rPr>
                <w:rFonts w:ascii="宋体"/>
                <w:b/>
                <w:bCs/>
                <w:sz w:val="21"/>
                <w:szCs w:val="21"/>
              </w:rPr>
            </w:pPr>
            <w:r>
              <w:rPr>
                <w:rFonts w:hint="eastAsia" w:ascii="宋体" w:hAnsi="宋体"/>
                <w:b/>
                <w:bCs/>
                <w:sz w:val="21"/>
                <w:szCs w:val="21"/>
              </w:rPr>
              <w:t xml:space="preserve">检查项目</w:t>
            </w:r>
            <w:r/>
          </w:p>
        </w:tc>
        <w:tc>
          <w:tcPr>
            <w:tcW w:w="6480" w:type="dxa"/>
            <w:vAlign w:val="center"/>
            <w:textDirection w:val="lrTb"/>
            <w:noWrap w:val="false"/>
          </w:tcPr>
          <w:p>
            <w:pPr>
              <w:jc w:val="center"/>
              <w:rPr>
                <w:rFonts w:ascii="宋体"/>
                <w:b/>
                <w:bCs/>
                <w:sz w:val="21"/>
                <w:szCs w:val="21"/>
              </w:rPr>
            </w:pPr>
            <w:r>
              <w:rPr>
                <w:rFonts w:hint="eastAsia" w:ascii="宋体" w:hAnsi="宋体"/>
                <w:b/>
                <w:bCs/>
                <w:sz w:val="21"/>
                <w:szCs w:val="21"/>
              </w:rPr>
              <w:t xml:space="preserve">具体检查内容与要求</w:t>
            </w:r>
            <w:r/>
          </w:p>
        </w:tc>
        <w:tc>
          <w:tcPr>
            <w:tcW w:w="1260" w:type="dxa"/>
            <w:vAlign w:val="center"/>
            <w:textDirection w:val="lrTb"/>
            <w:noWrap w:val="false"/>
          </w:tcPr>
          <w:p>
            <w:pPr>
              <w:jc w:val="center"/>
              <w:rPr>
                <w:rFonts w:ascii="宋体"/>
                <w:b/>
                <w:bCs/>
                <w:sz w:val="21"/>
                <w:szCs w:val="21"/>
              </w:rPr>
            </w:pPr>
            <w:r>
              <w:rPr>
                <w:rFonts w:hint="eastAsia" w:ascii="宋体" w:hAnsi="宋体"/>
                <w:b/>
                <w:bCs/>
                <w:sz w:val="21"/>
                <w:szCs w:val="21"/>
              </w:rPr>
              <w:t xml:space="preserve">是否合格</w:t>
            </w:r>
            <w:r/>
          </w:p>
        </w:tc>
      </w:tr>
      <w:tr>
        <w:trPr>
          <w:trHeight w:val="461"/>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1</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现场勘察与方案设计</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每个项目均有“施工方案”，“施工方案”内容设计具体、完整、科学、规范。</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129"/>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2</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施工记录</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检查每个预防工程的施工记录是否工整、清楚、详尽，是否有工地负责人的签字，是否有现场照片。</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338"/>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3</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复查回访工作台帐</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“复查回访表”是否详细清楚，复查中发现蚁害是否及时处理。</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338"/>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4</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档案管理</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是否有专人管理档案，档案整理与保管规范、有序。</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502"/>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5</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落实《房屋白蚁预防工程技术规程》</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抽查</w:t>
            </w:r>
            <w:r>
              <w:rPr>
                <w:rFonts w:ascii="宋体" w:hAnsi="宋体"/>
                <w:sz w:val="21"/>
                <w:szCs w:val="21"/>
              </w:rPr>
              <w:t xml:space="preserve">2</w:t>
            </w:r>
            <w:r>
              <w:rPr>
                <w:rFonts w:hint="eastAsia" w:ascii="宋体" w:hAnsi="宋体"/>
                <w:sz w:val="21"/>
                <w:szCs w:val="21"/>
              </w:rPr>
              <w:t xml:space="preserve">个已施工的项目，了解施工的各项程序是否按《技术规程》操作到位。</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259"/>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6</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工程竣工验收（一）</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检查每个竣工项目是否按照《技术规程》完成了所有预防步骤。采取检查施工记录、电话建设单位进行抽查等方式。</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267"/>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7</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工程竣工验收（二）</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检查每个竣工项目是否有验收记录，验收单是否有双方的签字、盖章。</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142"/>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8</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药剂存放专用仓库</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实地查看药剂存放仓库是否专用和安全，达到防火、防盗、防水等基本安全要求，使用和管理制度是否健全。</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50"/>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9</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药剂领用与保管</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是否有仓储制度；是否有药剂出入库使用台帐，帐物是否相符。</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50"/>
        </w:trPr>
        <w:tc>
          <w:tcPr>
            <w:tcW w:w="648" w:type="dxa"/>
            <w:vAlign w:val="center"/>
            <w:textDirection w:val="lrTb"/>
            <w:noWrap w:val="false"/>
          </w:tcPr>
          <w:p>
            <w:pPr>
              <w:jc w:val="center"/>
              <w:rPr>
                <w:rFonts w:ascii="宋体" w:hAnsi="宋体"/>
                <w:sz w:val="21"/>
                <w:szCs w:val="21"/>
              </w:rPr>
            </w:pPr>
            <w:r>
              <w:rPr>
                <w:rFonts w:ascii="宋体" w:hAnsi="宋体"/>
                <w:sz w:val="21"/>
                <w:szCs w:val="21"/>
              </w:rPr>
              <w:t xml:space="preserve">10</w:t>
            </w:r>
            <w:r/>
          </w:p>
        </w:tc>
        <w:tc>
          <w:tcPr>
            <w:tcW w:w="2160" w:type="dxa"/>
            <w:vAlign w:val="center"/>
            <w:textDirection w:val="lrTb"/>
            <w:noWrap w:val="false"/>
          </w:tcPr>
          <w:p>
            <w:pPr>
              <w:jc w:val="center"/>
              <w:rPr>
                <w:rFonts w:ascii="宋体"/>
                <w:sz w:val="21"/>
                <w:szCs w:val="21"/>
              </w:rPr>
            </w:pPr>
            <w:r>
              <w:rPr>
                <w:rFonts w:hint="eastAsia" w:ascii="宋体" w:hAnsi="宋体"/>
                <w:sz w:val="21"/>
                <w:szCs w:val="21"/>
              </w:rPr>
              <w:t xml:space="preserve">服务质量</w:t>
            </w:r>
            <w:r/>
          </w:p>
        </w:tc>
        <w:tc>
          <w:tcPr>
            <w:tcW w:w="6480" w:type="dxa"/>
            <w:vAlign w:val="center"/>
            <w:textDirection w:val="lrTb"/>
            <w:noWrap w:val="false"/>
          </w:tcPr>
          <w:p>
            <w:pPr>
              <w:rPr>
                <w:rFonts w:ascii="宋体"/>
                <w:sz w:val="21"/>
                <w:szCs w:val="21"/>
              </w:rPr>
            </w:pPr>
            <w:r>
              <w:rPr>
                <w:rFonts w:hint="eastAsia" w:ascii="宋体" w:hAnsi="宋体"/>
                <w:sz w:val="21"/>
                <w:szCs w:val="21"/>
              </w:rPr>
              <w:t xml:space="preserve">服务及时，无建设单位投诉现象。</w:t>
            </w:r>
            <w:r/>
          </w:p>
        </w:tc>
        <w:tc>
          <w:tcPr>
            <w:tcW w:w="1260" w:type="dxa"/>
            <w:vAlign w:val="center"/>
            <w:textDirection w:val="lrTb"/>
            <w:noWrap w:val="false"/>
          </w:tcPr>
          <w:p>
            <w:pPr>
              <w:jc w:val="center"/>
              <w:rPr>
                <w:rFonts w:ascii="宋体"/>
                <w:sz w:val="21"/>
                <w:szCs w:val="21"/>
              </w:rPr>
            </w:pPr>
            <w:r>
              <w:rPr>
                <w:rFonts w:hint="eastAsia" w:ascii="宋体" w:hAnsi="宋体"/>
                <w:sz w:val="21"/>
                <w:szCs w:val="21"/>
              </w:rPr>
              <w:t xml:space="preserve">是□否□</w:t>
            </w:r>
            <w:r/>
          </w:p>
        </w:tc>
      </w:tr>
      <w:tr>
        <w:trPr>
          <w:trHeight w:val="2454"/>
        </w:trPr>
        <w:tc>
          <w:tcPr>
            <w:gridSpan w:val="2"/>
            <w:tcW w:w="2808" w:type="dxa"/>
            <w:vAlign w:val="center"/>
            <w:textDirection w:val="lrTb"/>
            <w:noWrap w:val="false"/>
          </w:tcPr>
          <w:p>
            <w:pPr>
              <w:jc w:val="center"/>
              <w:rPr>
                <w:rFonts w:ascii="宋体"/>
                <w:sz w:val="21"/>
                <w:szCs w:val="21"/>
              </w:rPr>
            </w:pPr>
            <w:r>
              <w:rPr>
                <w:rFonts w:hint="eastAsia" w:ascii="宋体" w:hAnsi="宋体"/>
                <w:sz w:val="21"/>
                <w:szCs w:val="21"/>
              </w:rPr>
              <w:t xml:space="preserve">整改要求</w:t>
            </w:r>
            <w:r/>
          </w:p>
        </w:tc>
        <w:tc>
          <w:tcPr>
            <w:gridSpan w:val="2"/>
            <w:tcW w:w="7740" w:type="dxa"/>
            <w:vAlign w:val="center"/>
            <w:textDirection w:val="lrTb"/>
            <w:noWrap w:val="false"/>
          </w:tcPr>
          <w:p>
            <w:pPr>
              <w:jc w:val="center"/>
              <w:rPr>
                <w:rFonts w:ascii="宋体"/>
                <w:sz w:val="21"/>
                <w:szCs w:val="21"/>
              </w:rPr>
            </w:pPr>
            <w:r>
              <w:rPr>
                <w:rFonts w:ascii="宋体"/>
                <w:sz w:val="21"/>
                <w:szCs w:val="21"/>
              </w:rPr>
            </w:r>
            <w:r/>
          </w:p>
        </w:tc>
      </w:tr>
      <w:tr>
        <w:trPr>
          <w:trHeight w:val="1965"/>
        </w:trPr>
        <w:tc>
          <w:tcPr>
            <w:gridSpan w:val="4"/>
            <w:tcW w:w="10548" w:type="dxa"/>
            <w:vAlign w:val="center"/>
            <w:textDirection w:val="lrTb"/>
            <w:noWrap w:val="false"/>
          </w:tcPr>
          <w:p>
            <w:pPr>
              <w:rPr>
                <w:rFonts w:ascii="宋体"/>
                <w:sz w:val="21"/>
                <w:szCs w:val="21"/>
              </w:rPr>
            </w:pPr>
            <w:r>
              <w:rPr>
                <w:rFonts w:hint="eastAsia" w:ascii="宋体" w:hAnsi="宋体"/>
                <w:sz w:val="21"/>
                <w:szCs w:val="21"/>
              </w:rPr>
              <w:t xml:space="preserve">采购人（盖章）：　</w:t>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rPr>
                <w:rFonts w:ascii="宋体"/>
                <w:sz w:val="21"/>
                <w:szCs w:val="21"/>
              </w:rPr>
            </w:pPr>
            <w:r>
              <w:rPr>
                <w:rFonts w:hint="eastAsia" w:ascii="宋体" w:hAnsi="宋体"/>
                <w:sz w:val="21"/>
                <w:szCs w:val="21"/>
              </w:rPr>
              <w:t xml:space="preserve">　　　　　　　　　　　　　　　　　　　　　　　　　　　　经办人：　　　　　　　　　年　月　日</w:t>
            </w:r>
            <w:r/>
          </w:p>
        </w:tc>
      </w:tr>
      <w:tr>
        <w:trPr>
          <w:trHeight w:val="1965"/>
        </w:trPr>
        <w:tc>
          <w:tcPr>
            <w:gridSpan w:val="4"/>
            <w:tcW w:w="10548" w:type="dxa"/>
            <w:vAlign w:val="center"/>
            <w:textDirection w:val="lrTb"/>
            <w:noWrap w:val="false"/>
          </w:tcPr>
          <w:p>
            <w:pPr>
              <w:rPr>
                <w:rFonts w:ascii="宋体"/>
                <w:sz w:val="21"/>
                <w:szCs w:val="21"/>
              </w:rPr>
            </w:pPr>
            <w:r>
              <w:rPr>
                <w:rFonts w:hint="eastAsia" w:ascii="宋体" w:hAnsi="宋体"/>
                <w:sz w:val="21"/>
                <w:szCs w:val="21"/>
              </w:rPr>
              <w:t xml:space="preserve">中标供应商（盖章）：　　　　</w:t>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rPr>
                <w:rFonts w:ascii="宋体"/>
                <w:sz w:val="21"/>
                <w:szCs w:val="21"/>
              </w:rPr>
            </w:pPr>
            <w:r>
              <w:rPr>
                <w:rFonts w:ascii="宋体"/>
                <w:sz w:val="21"/>
                <w:szCs w:val="21"/>
              </w:rPr>
            </w:r>
            <w:r/>
          </w:p>
          <w:p>
            <w:pPr>
              <w:ind w:firstLine="1260"/>
              <w:tabs>
                <w:tab w:val="left" w:pos="5490" w:leader="none"/>
                <w:tab w:val="left" w:pos="5745" w:leader="none"/>
                <w:tab w:val="left" w:pos="8550" w:leader="none"/>
              </w:tabs>
              <w:rPr>
                <w:rFonts w:ascii="宋体"/>
                <w:sz w:val="21"/>
                <w:szCs w:val="21"/>
              </w:rPr>
            </w:pPr>
            <w:r>
              <w:rPr>
                <w:rFonts w:hint="eastAsia" w:ascii="宋体" w:hAnsi="宋体"/>
                <w:sz w:val="21"/>
                <w:szCs w:val="21"/>
              </w:rPr>
              <w:t xml:space="preserve">　　　　　　　　　　　　　　　　　　　　　　经办人：　　　　　　　　　年　月　日</w:t>
            </w:r>
            <w:r/>
          </w:p>
        </w:tc>
      </w:tr>
      <w:tr>
        <w:trPr>
          <w:trHeight w:val="462"/>
        </w:trPr>
        <w:tc>
          <w:tcPr>
            <w:gridSpan w:val="4"/>
            <w:tcW w:w="10548" w:type="dxa"/>
            <w:vAlign w:val="center"/>
            <w:textDirection w:val="lrTb"/>
            <w:noWrap w:val="false"/>
          </w:tcPr>
          <w:p>
            <w:pPr>
              <w:spacing w:line="276" w:lineRule="auto"/>
              <w:rPr>
                <w:rFonts w:ascii="宋体"/>
                <w:b/>
                <w:bCs/>
                <w:sz w:val="21"/>
                <w:szCs w:val="21"/>
              </w:rPr>
            </w:pPr>
            <w:r>
              <w:rPr>
                <w:rFonts w:hint="eastAsia" w:ascii="宋体" w:hAnsi="宋体"/>
                <w:b/>
                <w:bCs/>
                <w:sz w:val="21"/>
                <w:szCs w:val="21"/>
              </w:rPr>
              <w:t xml:space="preserve">备注：中标供应商履约过程中，采购人有权根据白蚁防治相关最新标准、项目执行情况等对考核细则进行调整，中标供应商须无条件执行。</w:t>
            </w:r>
            <w:r/>
          </w:p>
        </w:tc>
      </w:tr>
    </w:tbl>
    <w:p>
      <w:pPr>
        <w:spacing w:line="360" w:lineRule="auto"/>
        <w:rPr>
          <w:b/>
          <w:sz w:val="24"/>
          <w:szCs w:val="24"/>
        </w:rPr>
      </w:pPr>
      <w:r>
        <w:rPr>
          <w:b/>
          <w:sz w:val="24"/>
          <w:szCs w:val="24"/>
        </w:rPr>
      </w:r>
      <w:r/>
    </w:p>
    <w:p>
      <w:pPr>
        <w:pStyle w:val="761"/>
        <w:spacing w:before="120" w:after="240"/>
      </w:pPr>
      <w:r/>
      <w:r/>
    </w:p>
    <w:p>
      <w:pPr>
        <w:ind w:firstLine="472"/>
        <w:spacing w:line="360" w:lineRule="auto"/>
        <w:rPr>
          <w:b/>
          <w:sz w:val="24"/>
          <w:szCs w:val="24"/>
        </w:rPr>
      </w:pPr>
      <w:r>
        <w:rPr>
          <w:rFonts w:hint="eastAsia"/>
          <w:b/>
          <w:sz w:val="24"/>
          <w:szCs w:val="24"/>
        </w:rPr>
        <w:t xml:space="preserve">七、报价要求</w:t>
      </w:r>
      <w:r/>
    </w:p>
    <w:p>
      <w:pPr>
        <w:ind w:firstLine="480"/>
        <w:spacing w:line="360" w:lineRule="auto"/>
        <w:rPr>
          <w:sz w:val="24"/>
          <w:szCs w:val="24"/>
        </w:rPr>
      </w:pPr>
      <w:r>
        <w:rPr>
          <w:rFonts w:hint="eastAsia"/>
          <w:sz w:val="24"/>
          <w:szCs w:val="24"/>
        </w:rPr>
        <w:t xml:space="preserve">投标报价包括服务所用设备工具购置及维修费用、服务所用材料消耗费用、包治期内产生的所有费用、服务人员的工资、国家规定的服务人员的社会保险、人身意外险、福利、培训、以及服务所用设备、服务所用材料消耗费用、技术评估费、资料编制费用、交通费用、管理费用、利润、税金、政策性文件规定及合同包含的所有风险</w:t>
      </w:r>
      <w:r>
        <w:rPr>
          <w:sz w:val="24"/>
          <w:szCs w:val="24"/>
        </w:rPr>
        <w:t xml:space="preserve">(</w:t>
      </w:r>
      <w:r>
        <w:rPr>
          <w:rFonts w:hint="eastAsia"/>
          <w:sz w:val="24"/>
          <w:szCs w:val="24"/>
        </w:rPr>
        <w:t xml:space="preserve">包括但不限于遇最低工资调整、物价上涨、重大活动、检查、突发情况、税费调整等</w:t>
      </w:r>
      <w:r>
        <w:rPr>
          <w:sz w:val="24"/>
          <w:szCs w:val="24"/>
        </w:rPr>
        <w:t xml:space="preserve">)</w:t>
      </w:r>
      <w:r>
        <w:rPr>
          <w:rFonts w:hint="eastAsia"/>
          <w:sz w:val="24"/>
          <w:szCs w:val="24"/>
        </w:rPr>
        <w:t xml:space="preserve">、责任等各项应有费用。</w:t>
      </w:r>
      <w:r/>
    </w:p>
    <w:p>
      <w:pPr>
        <w:ind w:firstLine="472"/>
        <w:spacing w:line="360" w:lineRule="auto"/>
        <w:rPr>
          <w:b/>
          <w:sz w:val="24"/>
          <w:szCs w:val="24"/>
        </w:rPr>
      </w:pPr>
      <w:r>
        <w:rPr>
          <w:rFonts w:hint="eastAsia"/>
          <w:b/>
          <w:sz w:val="24"/>
          <w:szCs w:val="24"/>
        </w:rPr>
        <w:t xml:space="preserve">八、综合说明及其他要求</w:t>
      </w:r>
      <w:r/>
    </w:p>
    <w:p>
      <w:pPr>
        <w:ind w:firstLine="480"/>
        <w:spacing w:line="360" w:lineRule="auto"/>
        <w:rPr>
          <w:sz w:val="24"/>
          <w:szCs w:val="24"/>
        </w:rPr>
      </w:pPr>
      <w:r>
        <w:rPr>
          <w:sz w:val="24"/>
          <w:szCs w:val="24"/>
        </w:rPr>
        <w:t xml:space="preserve">1.</w:t>
      </w:r>
      <w:r>
        <w:rPr>
          <w:rFonts w:hint="eastAsia"/>
          <w:sz w:val="24"/>
          <w:szCs w:val="24"/>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480"/>
        <w:spacing w:line="360" w:lineRule="auto"/>
        <w:rPr>
          <w:sz w:val="24"/>
          <w:szCs w:val="24"/>
        </w:rPr>
      </w:pPr>
      <w:r>
        <w:rPr>
          <w:sz w:val="24"/>
          <w:szCs w:val="24"/>
        </w:rPr>
        <w:t xml:space="preserve">2.</w:t>
      </w:r>
      <w:r>
        <w:rPr>
          <w:rFonts w:hint="eastAsia"/>
          <w:sz w:val="24"/>
          <w:szCs w:val="24"/>
        </w:rPr>
        <w:t xml:space="preserve">中标供应商服务人员在服务期间因正常服务或采购人派遣的委托项目任务内造成的任何人员伤亡事故，采购人均不承担任何责任。</w:t>
      </w:r>
      <w:r/>
    </w:p>
    <w:p>
      <w:pPr>
        <w:ind w:firstLine="480"/>
        <w:spacing w:line="360" w:lineRule="auto"/>
        <w:rPr>
          <w:sz w:val="24"/>
          <w:szCs w:val="24"/>
        </w:rPr>
      </w:pPr>
      <w:r>
        <w:rPr>
          <w:sz w:val="24"/>
          <w:szCs w:val="24"/>
        </w:rPr>
        <w:t xml:space="preserve">3.</w:t>
      </w:r>
      <w:r>
        <w:rPr>
          <w:rFonts w:hint="eastAsia"/>
          <w:sz w:val="24"/>
          <w:szCs w:val="24"/>
        </w:rPr>
        <w:t xml:space="preserve">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360" w:lineRule="auto"/>
        <w:rPr>
          <w:sz w:val="24"/>
          <w:szCs w:val="24"/>
        </w:rPr>
      </w:pPr>
      <w:r>
        <w:rPr>
          <w:sz w:val="24"/>
          <w:szCs w:val="24"/>
        </w:rPr>
        <w:t xml:space="preserve">4.</w:t>
      </w:r>
      <w:r>
        <w:rPr>
          <w:rFonts w:hint="eastAsia"/>
          <w:sz w:val="24"/>
          <w:szCs w:val="24"/>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360" w:lineRule="auto"/>
        <w:rPr>
          <w:sz w:val="24"/>
          <w:szCs w:val="24"/>
        </w:rPr>
      </w:pPr>
      <w:r>
        <w:rPr>
          <w:sz w:val="24"/>
          <w:szCs w:val="24"/>
        </w:rPr>
        <w:t xml:space="preserve">5.</w:t>
      </w:r>
      <w:r>
        <w:rPr>
          <w:rFonts w:hint="eastAsia"/>
          <w:sz w:val="24"/>
          <w:szCs w:val="24"/>
        </w:rPr>
        <w:t xml:space="preserve">投标供应商必须承诺招标文件中提出的全部技术规格与要求，如果与其中某些条款不响应时，应在文件中逐条列出，未列出的视同响应。</w:t>
      </w:r>
      <w:r/>
    </w:p>
    <w:p>
      <w:pPr>
        <w:ind w:firstLine="480"/>
        <w:spacing w:line="360" w:lineRule="auto"/>
        <w:rPr>
          <w:sz w:val="24"/>
          <w:szCs w:val="24"/>
        </w:rPr>
      </w:pPr>
      <w:r>
        <w:rPr>
          <w:sz w:val="24"/>
          <w:szCs w:val="24"/>
        </w:rPr>
        <w:t xml:space="preserve">6.</w:t>
      </w:r>
      <w:r>
        <w:rPr>
          <w:rFonts w:hint="eastAsia"/>
          <w:sz w:val="24"/>
          <w:szCs w:val="24"/>
        </w:rPr>
        <w:t xml:space="preserve">验收标准：中标供应商提供的成果文件必须符合我国最新颁布的与之相关的技术规范与标准，同时须满足招标文件中所列全部规格、技术条件及功能要求和其承诺的其它指标。</w:t>
      </w:r>
      <w:r/>
    </w:p>
    <w:p>
      <w:pPr>
        <w:ind w:firstLine="480"/>
        <w:spacing w:line="360" w:lineRule="auto"/>
        <w:rPr>
          <w:sz w:val="24"/>
          <w:szCs w:val="24"/>
        </w:rPr>
      </w:pPr>
      <w:r>
        <w:rPr>
          <w:sz w:val="24"/>
          <w:szCs w:val="24"/>
        </w:rPr>
        <w:t xml:space="preserve">7.</w:t>
      </w:r>
      <w:r>
        <w:rPr>
          <w:rFonts w:hint="eastAsia"/>
          <w:sz w:val="24"/>
          <w:szCs w:val="24"/>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360" w:lineRule="auto"/>
        <w:rPr>
          <w:sz w:val="24"/>
          <w:szCs w:val="24"/>
        </w:rPr>
      </w:pPr>
      <w:r>
        <w:rPr>
          <w:sz w:val="24"/>
          <w:szCs w:val="24"/>
        </w:rPr>
        <w:t xml:space="preserve">8.</w:t>
      </w:r>
      <w:r>
        <w:rPr>
          <w:rFonts w:hint="eastAsia"/>
          <w:sz w:val="24"/>
          <w:szCs w:val="24"/>
        </w:rPr>
        <w:t xml:space="preserve">根据国家扶持中小企业的有关政策，本项目中标供应商，如需要政府采购合同融资，请按相关文件执行。</w:t>
      </w:r>
      <w:r/>
    </w:p>
    <w:p>
      <w:pPr>
        <w:ind w:firstLine="480"/>
        <w:spacing w:line="360" w:lineRule="auto"/>
        <w:rPr>
          <w:sz w:val="24"/>
          <w:szCs w:val="24"/>
        </w:rPr>
      </w:pPr>
      <w:r>
        <w:rPr>
          <w:sz w:val="24"/>
          <w:szCs w:val="24"/>
        </w:rPr>
        <w:t xml:space="preserve">9.</w:t>
      </w:r>
      <w:r>
        <w:rPr>
          <w:rFonts w:hint="eastAsia"/>
          <w:sz w:val="24"/>
          <w:szCs w:val="24"/>
        </w:rPr>
        <w:t xml:space="preserve">中标供应商为残疾人福利性单位的，其《残疾人福利性单位声明函》将随中标公告同时发布，接受社会监督。</w:t>
      </w:r>
      <w:r/>
    </w:p>
    <w:p>
      <w:pPr>
        <w:ind w:firstLine="480"/>
        <w:spacing w:line="360" w:lineRule="auto"/>
        <w:rPr>
          <w:sz w:val="24"/>
          <w:szCs w:val="24"/>
        </w:rPr>
      </w:pPr>
      <w:r>
        <w:rPr>
          <w:sz w:val="24"/>
          <w:szCs w:val="24"/>
        </w:rPr>
        <w:t xml:space="preserve">10.</w:t>
      </w:r>
      <w:r>
        <w:rPr>
          <w:rFonts w:hint="eastAsia"/>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20"/>
        <w:ind w:firstLine="472"/>
        <w:spacing w:line="360" w:lineRule="auto"/>
        <w:rPr>
          <w:rFonts w:ascii="宋体" w:cs="宋体"/>
          <w:b/>
          <w:bCs/>
          <w:sz w:val="24"/>
          <w:szCs w:val="24"/>
        </w:rPr>
      </w:pPr>
      <w:r>
        <w:rPr>
          <w:rFonts w:hint="eastAsia" w:ascii="宋体" w:hAnsi="宋体" w:cs="宋体"/>
          <w:b/>
          <w:bCs/>
          <w:sz w:val="24"/>
          <w:szCs w:val="24"/>
        </w:rPr>
        <w:t xml:space="preserve">九、其他要求：见招标文件第五章《拟签订的合同文本》。</w:t>
      </w:r>
      <w:r/>
    </w:p>
    <w:p>
      <w:pPr>
        <w:jc w:val="center"/>
        <w:rPr>
          <w:rFonts w:ascii="宋体" w:cs="宋体"/>
          <w:b/>
          <w:sz w:val="32"/>
          <w:szCs w:val="32"/>
        </w:rPr>
      </w:pPr>
      <w:r>
        <w:rPr>
          <w:rFonts w:ascii="宋体" w:cs="宋体"/>
          <w:b/>
          <w:bCs/>
          <w:sz w:val="24"/>
          <w:szCs w:val="24"/>
        </w:rPr>
        <w:br w:type="page" w:clear="all"/>
      </w:r>
      <w:r>
        <w:rPr>
          <w:rFonts w:ascii="宋体" w:hAnsi="宋体" w:cs="宋体"/>
          <w:b/>
          <w:bCs/>
          <w:sz w:val="30"/>
          <w:szCs w:val="30"/>
        </w:rPr>
        <w:t xml:space="preserve">      </w:t>
      </w:r>
      <w:r>
        <w:rPr>
          <w:rFonts w:hint="eastAsia" w:ascii="宋体" w:hAnsi="宋体" w:cs="宋体"/>
          <w:b/>
          <w:sz w:val="32"/>
          <w:szCs w:val="32"/>
        </w:rPr>
        <w:t xml:space="preserve">第七章</w:t>
      </w:r>
      <w:r>
        <w:rPr>
          <w:rFonts w:ascii="宋体" w:hAnsi="宋体" w:cs="宋体"/>
          <w:b/>
          <w:sz w:val="32"/>
          <w:szCs w:val="32"/>
        </w:rPr>
        <w:t xml:space="preserve">  </w:t>
      </w:r>
      <w:r>
        <w:rPr>
          <w:rFonts w:hint="eastAsia" w:ascii="宋体" w:hAnsi="宋体" w:cs="宋体"/>
          <w:b/>
          <w:sz w:val="32"/>
          <w:szCs w:val="32"/>
        </w:rPr>
        <w:t xml:space="preserve">投标文件相关格式</w:t>
      </w:r>
      <w:bookmarkEnd w:id="13"/>
      <w:r/>
      <w:bookmarkEnd w:id="14"/>
      <w:r/>
      <w:r/>
    </w:p>
    <w:p>
      <w:pPr>
        <w:pStyle w:val="820"/>
        <w:ind w:firstLine="640"/>
        <w:jc w:val="center"/>
        <w:spacing w:line="440" w:lineRule="exact"/>
        <w:rPr>
          <w:rFonts w:ascii="宋体" w:cs="宋体"/>
          <w:sz w:val="24"/>
          <w:szCs w:val="24"/>
        </w:rPr>
      </w:pPr>
      <w:r>
        <w:rPr>
          <w:rFonts w:hint="eastAsia" w:ascii="宋体" w:hAnsi="宋体" w:cs="宋体"/>
          <w:sz w:val="24"/>
          <w:szCs w:val="24"/>
        </w:rPr>
        <w:t xml:space="preserve">一、投标函</w:t>
      </w:r>
      <w:r/>
    </w:p>
    <w:p>
      <w:pPr>
        <w:pStyle w:val="820"/>
        <w:spacing w:line="440" w:lineRule="exact"/>
        <w:rPr>
          <w:rFonts w:ascii="宋体" w:cs="宋体"/>
          <w:sz w:val="24"/>
          <w:szCs w:val="24"/>
        </w:rPr>
      </w:pPr>
      <w:r>
        <w:rPr>
          <w:rFonts w:ascii="宋体" w:cs="宋体"/>
          <w:sz w:val="24"/>
          <w:szCs w:val="24"/>
        </w:rPr>
      </w:r>
      <w:r/>
    </w:p>
    <w:p>
      <w:pPr>
        <w:pStyle w:val="820"/>
        <w:spacing w:line="440" w:lineRule="exact"/>
        <w:rPr>
          <w:rFonts w:ascii="宋体" w:cs="宋体"/>
          <w:sz w:val="24"/>
          <w:szCs w:val="24"/>
        </w:rPr>
      </w:pPr>
      <w:r>
        <w:rPr>
          <w:rFonts w:hint="eastAsia" w:ascii="宋体" w:hAnsi="宋体" w:cs="宋体"/>
          <w:sz w:val="24"/>
          <w:szCs w:val="24"/>
        </w:rPr>
        <w:t xml:space="preserve">致：</w:t>
      </w:r>
      <w:r>
        <w:rPr>
          <w:rFonts w:ascii="宋体" w:hAnsi="宋体" w:cs="宋体"/>
          <w:sz w:val="24"/>
          <w:szCs w:val="24"/>
          <w:u w:val="single"/>
        </w:rPr>
        <w:t xml:space="preserve"> </w:t>
      </w:r>
      <w:r>
        <w:rPr>
          <w:rFonts w:hint="eastAsia" w:ascii="宋体" w:hAnsi="宋体" w:cs="宋体"/>
          <w:sz w:val="24"/>
          <w:szCs w:val="24"/>
          <w:u w:val="single"/>
        </w:rPr>
        <w:t xml:space="preserve">徐州国信招标有限公司</w:t>
      </w:r>
      <w:r/>
    </w:p>
    <w:p>
      <w:pPr>
        <w:pStyle w:val="820"/>
        <w:ind w:firstLine="600"/>
        <w:spacing w:line="440" w:lineRule="exact"/>
        <w:rPr>
          <w:rFonts w:ascii="宋体" w:cs="宋体"/>
          <w:sz w:val="24"/>
          <w:szCs w:val="24"/>
        </w:rPr>
      </w:pPr>
      <w:r>
        <w:rPr>
          <w:rFonts w:hint="eastAsia" w:ascii="宋体" w:hAnsi="宋体" w:cs="宋体"/>
          <w:sz w:val="24"/>
          <w:szCs w:val="24"/>
        </w:rPr>
        <w:t xml:space="preserve">根据</w:t>
      </w:r>
      <w:r>
        <w:rPr>
          <w:rFonts w:ascii="宋体" w:hAnsi="宋体" w:cs="宋体"/>
          <w:sz w:val="24"/>
          <w:szCs w:val="24"/>
          <w:u w:val="single"/>
        </w:rPr>
        <w:t xml:space="preserve">          </w:t>
      </w:r>
      <w:r>
        <w:rPr>
          <w:rFonts w:hint="eastAsia" w:ascii="宋体" w:hAnsi="宋体" w:cs="宋体"/>
          <w:sz w:val="24"/>
          <w:szCs w:val="24"/>
        </w:rPr>
        <w:t xml:space="preserve">项目</w:t>
      </w:r>
      <w:r>
        <w:rPr>
          <w:rFonts w:ascii="宋体" w:hAnsi="宋体" w:cs="宋体"/>
          <w:sz w:val="24"/>
          <w:szCs w:val="24"/>
        </w:rPr>
        <w:t xml:space="preserve">[</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JSZC-320300-XZGX-G2025-0026</w:t>
      </w:r>
      <w:r>
        <w:rPr>
          <w:rFonts w:ascii="宋体" w:hAnsi="宋体" w:cs="宋体"/>
          <w:sz w:val="24"/>
          <w:szCs w:val="24"/>
        </w:rPr>
        <w:t xml:space="preserve">]</w:t>
      </w:r>
      <w:r>
        <w:rPr>
          <w:rFonts w:hint="eastAsia" w:ascii="宋体" w:hAnsi="宋体" w:cs="宋体"/>
          <w:sz w:val="24"/>
          <w:szCs w:val="24"/>
        </w:rPr>
        <w:t xml:space="preserve">招标文件，</w:t>
      </w: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rPr>
        <w:t xml:space="preserve">姓名</w:t>
      </w:r>
      <w:r>
        <w:rPr>
          <w:rFonts w:ascii="宋体" w:hAnsi="宋体" w:cs="宋体"/>
          <w:sz w:val="24"/>
          <w:szCs w:val="24"/>
        </w:rPr>
        <w:t xml:space="preserve">)</w:t>
      </w:r>
      <w:r>
        <w:rPr>
          <w:rFonts w:hint="eastAsia" w:ascii="宋体" w:hAnsi="宋体" w:cs="宋体"/>
          <w:sz w:val="24"/>
          <w:szCs w:val="24"/>
        </w:rPr>
        <w:t xml:space="preserve">代表我方</w:t>
      </w:r>
      <w:r>
        <w:rPr>
          <w:rFonts w:ascii="宋体" w:hAnsi="宋体" w:cs="宋体"/>
          <w:sz w:val="24"/>
          <w:szCs w:val="24"/>
          <w:u w:val="single"/>
        </w:rPr>
        <w:t xml:space="preserve">           </w:t>
      </w:r>
      <w:r>
        <w:rPr>
          <w:rFonts w:hint="eastAsia" w:ascii="宋体" w:hAnsi="宋体" w:cs="宋体"/>
          <w:sz w:val="24"/>
          <w:szCs w:val="24"/>
        </w:rPr>
        <w:t xml:space="preserve">（投标人的名称）全权处理本次投标的有关事宜。</w:t>
      </w:r>
      <w:r/>
    </w:p>
    <w:p>
      <w:pPr>
        <w:pStyle w:val="820"/>
        <w:ind w:firstLine="600"/>
        <w:spacing w:line="440" w:lineRule="exact"/>
        <w:rPr>
          <w:rFonts w:ascii="宋体" w:cs="宋体"/>
          <w:sz w:val="24"/>
          <w:szCs w:val="24"/>
        </w:rPr>
      </w:pPr>
      <w:r>
        <w:rPr>
          <w:rFonts w:hint="eastAsia" w:ascii="宋体" w:hAnsi="宋体" w:cs="宋体"/>
          <w:sz w:val="24"/>
          <w:szCs w:val="24"/>
        </w:rPr>
        <w:t xml:space="preserve">据此函，投标人承诺并同意如下：</w:t>
      </w:r>
      <w:r>
        <w:rPr>
          <w:rFonts w:ascii="宋体" w:hAnsi="宋体" w:cs="宋体"/>
          <w:sz w:val="24"/>
          <w:szCs w:val="24"/>
        </w:rPr>
        <w:t xml:space="preserve"> </w:t>
      </w:r>
      <w:r/>
    </w:p>
    <w:p>
      <w:pPr>
        <w:pStyle w:val="820"/>
        <w:ind w:firstLine="600"/>
        <w:spacing w:line="440" w:lineRule="exact"/>
        <w:rPr>
          <w:rFonts w:ascii="宋体" w:cs="宋体"/>
          <w:sz w:val="24"/>
          <w:szCs w:val="24"/>
        </w:rPr>
      </w:pPr>
      <w:r>
        <w:rPr>
          <w:rFonts w:ascii="宋体" w:hAnsi="宋体" w:cs="宋体"/>
          <w:sz w:val="24"/>
          <w:szCs w:val="24"/>
        </w:rPr>
        <w:t xml:space="preserve">1. </w:t>
      </w:r>
      <w:r>
        <w:rPr>
          <w:rFonts w:hint="eastAsia" w:ascii="宋体" w:hAnsi="宋体" w:cs="宋体"/>
          <w:sz w:val="24"/>
          <w:szCs w:val="24"/>
        </w:rPr>
        <w:t xml:space="preserve">投标人唯一投标报价见《开标一览表》。</w:t>
      </w:r>
      <w:r/>
    </w:p>
    <w:p>
      <w:pPr>
        <w:pStyle w:val="820"/>
        <w:ind w:firstLine="600"/>
        <w:spacing w:line="440" w:lineRule="exact"/>
        <w:rPr>
          <w:rFonts w:ascii="宋体" w:cs="宋体"/>
          <w:sz w:val="24"/>
          <w:szCs w:val="24"/>
        </w:rPr>
      </w:pPr>
      <w:r>
        <w:rPr>
          <w:rFonts w:ascii="宋体" w:hAnsi="宋体" w:cs="宋体"/>
          <w:sz w:val="24"/>
          <w:szCs w:val="24"/>
        </w:rPr>
        <w:t xml:space="preserve">2. </w:t>
      </w:r>
      <w:r>
        <w:rPr>
          <w:rFonts w:hint="eastAsia" w:ascii="宋体" w:hAnsi="宋体" w:cs="宋体"/>
          <w:sz w:val="24"/>
          <w:szCs w:val="24"/>
        </w:rPr>
        <w:t xml:space="preserve">投标人将按招标文件的规定履行合同责任和义务。</w:t>
      </w:r>
      <w:r/>
    </w:p>
    <w:p>
      <w:pPr>
        <w:pStyle w:val="820"/>
        <w:ind w:firstLine="600"/>
        <w:spacing w:line="440" w:lineRule="exact"/>
        <w:rPr>
          <w:rFonts w:ascii="宋体" w:cs="宋体"/>
          <w:sz w:val="24"/>
          <w:szCs w:val="24"/>
        </w:rPr>
      </w:pPr>
      <w:r>
        <w:rPr>
          <w:rFonts w:ascii="宋体" w:hAnsi="宋体" w:cs="宋体"/>
          <w:sz w:val="24"/>
          <w:szCs w:val="24"/>
        </w:rPr>
        <w:t xml:space="preserve">3. </w:t>
      </w:r>
      <w:r>
        <w:rPr>
          <w:rFonts w:hint="eastAsia" w:ascii="宋体" w:hAnsi="宋体" w:cs="宋体"/>
          <w:sz w:val="24"/>
          <w:szCs w:val="24"/>
        </w:rPr>
        <w:t xml:space="preserve">投标人已详细审查全部招标文件，包括第</w:t>
      </w:r>
      <w:r>
        <w:rPr>
          <w:rFonts w:ascii="宋体" w:hAnsi="宋体" w:cs="宋体"/>
          <w:sz w:val="24"/>
          <w:szCs w:val="24"/>
        </w:rPr>
        <w:t xml:space="preserve">[</w:t>
      </w:r>
      <w:r>
        <w:rPr>
          <w:rFonts w:hint="eastAsia" w:ascii="宋体" w:hAnsi="宋体" w:cs="宋体"/>
          <w:sz w:val="24"/>
          <w:szCs w:val="24"/>
        </w:rPr>
        <w:t xml:space="preserve">插入编号</w:t>
      </w:r>
      <w:r>
        <w:rPr>
          <w:rFonts w:ascii="宋体" w:hAnsi="宋体" w:cs="宋体"/>
          <w:sz w:val="24"/>
          <w:szCs w:val="24"/>
        </w:rPr>
        <w:t xml:space="preserve">] [</w:t>
      </w:r>
      <w:r>
        <w:rPr>
          <w:rFonts w:hint="eastAsia" w:ascii="宋体" w:hAnsi="宋体" w:cs="宋体"/>
          <w:sz w:val="24"/>
          <w:szCs w:val="24"/>
        </w:rPr>
        <w:t xml:space="preserve">补遗书</w:t>
      </w:r>
      <w:r>
        <w:rPr>
          <w:rFonts w:ascii="宋体" w:hAnsi="宋体" w:cs="宋体"/>
          <w:sz w:val="24"/>
          <w:szCs w:val="24"/>
        </w:rPr>
        <w:t xml:space="preserve">][</w:t>
      </w:r>
      <w:r>
        <w:rPr>
          <w:rFonts w:hint="eastAsia" w:ascii="宋体" w:hAnsi="宋体" w:cs="宋体"/>
          <w:sz w:val="24"/>
          <w:szCs w:val="24"/>
        </w:rPr>
        <w:t xml:space="preserve">如果有的话</w:t>
      </w:r>
      <w:r>
        <w:rPr>
          <w:rFonts w:ascii="宋体" w:hAnsi="宋体" w:cs="宋体"/>
          <w:sz w:val="24"/>
          <w:szCs w:val="24"/>
        </w:rPr>
        <w:t xml:space="preserve">]</w:t>
      </w:r>
      <w:r>
        <w:rPr>
          <w:rFonts w:hint="eastAsia" w:ascii="宋体" w:hAnsi="宋体" w:cs="宋体"/>
          <w:sz w:val="24"/>
          <w:szCs w:val="24"/>
        </w:rPr>
        <w:t xml:space="preserve">。投标人完全理解并同意放弃对这方面有不明及误解的权力。</w:t>
      </w:r>
      <w:r/>
    </w:p>
    <w:p>
      <w:pPr>
        <w:pStyle w:val="820"/>
        <w:ind w:firstLine="600"/>
        <w:spacing w:line="440" w:lineRule="exact"/>
        <w:rPr>
          <w:rFonts w:ascii="宋体" w:cs="宋体"/>
          <w:sz w:val="24"/>
          <w:szCs w:val="24"/>
        </w:rPr>
      </w:pPr>
      <w:r>
        <w:rPr>
          <w:rFonts w:ascii="宋体" w:hAnsi="宋体" w:cs="宋体"/>
          <w:sz w:val="24"/>
          <w:szCs w:val="24"/>
        </w:rPr>
        <w:t xml:space="preserve">4. </w:t>
      </w:r>
      <w:r>
        <w:rPr>
          <w:rFonts w:hint="eastAsia" w:ascii="宋体" w:hAnsi="宋体" w:cs="宋体"/>
          <w:sz w:val="24"/>
          <w:szCs w:val="24"/>
        </w:rPr>
        <w:t xml:space="preserve">投标有效期为开标之日后</w:t>
      </w:r>
      <w:r>
        <w:rPr>
          <w:rFonts w:ascii="宋体" w:hAnsi="宋体" w:cs="宋体"/>
          <w:sz w:val="24"/>
          <w:szCs w:val="24"/>
        </w:rPr>
        <w:t xml:space="preserve">90</w:t>
      </w:r>
      <w:r>
        <w:rPr>
          <w:rFonts w:hint="eastAsia" w:ascii="宋体" w:hAnsi="宋体" w:cs="宋体"/>
          <w:sz w:val="24"/>
          <w:szCs w:val="24"/>
        </w:rPr>
        <w:t xml:space="preserve">天。</w:t>
      </w:r>
      <w:r/>
    </w:p>
    <w:p>
      <w:pPr>
        <w:pStyle w:val="820"/>
        <w:ind w:firstLine="60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投标人同意提供按照贵方可能要求的与其投标有关的一切数据或资料，完全理解贵方不一定接受最低价的投标或收到的任何投标。</w:t>
      </w:r>
      <w:r/>
    </w:p>
    <w:p>
      <w:pPr>
        <w:pStyle w:val="820"/>
        <w:ind w:firstLine="600"/>
        <w:spacing w:line="440" w:lineRule="exact"/>
        <w:rPr>
          <w:rFonts w:ascii="宋体" w:cs="宋体"/>
          <w:sz w:val="24"/>
          <w:szCs w:val="24"/>
        </w:rPr>
      </w:pPr>
      <w:r>
        <w:rPr>
          <w:rFonts w:ascii="宋体" w:hAnsi="宋体" w:cs="宋体"/>
          <w:sz w:val="24"/>
          <w:szCs w:val="24"/>
        </w:rPr>
        <w:t xml:space="preserve">6. </w:t>
      </w:r>
      <w:r>
        <w:rPr>
          <w:rFonts w:hint="eastAsia" w:ascii="宋体" w:hAnsi="宋体" w:cs="宋体"/>
          <w:sz w:val="24"/>
          <w:szCs w:val="24"/>
        </w:rPr>
        <w:t xml:space="preserve">投标人同意在授予合同后，按照有关规定支付公证费</w:t>
      </w:r>
      <w:r>
        <w:rPr>
          <w:rFonts w:ascii="宋体" w:hAnsi="宋体" w:cs="宋体"/>
          <w:sz w:val="24"/>
          <w:szCs w:val="24"/>
        </w:rPr>
        <w:t xml:space="preserve">(</w:t>
      </w:r>
      <w:r>
        <w:rPr>
          <w:rFonts w:hint="eastAsia" w:ascii="宋体" w:hAnsi="宋体" w:cs="宋体"/>
          <w:sz w:val="24"/>
          <w:szCs w:val="24"/>
        </w:rPr>
        <w:t xml:space="preserve">如有</w:t>
      </w:r>
      <w:r>
        <w:rPr>
          <w:rFonts w:ascii="宋体" w:hAnsi="宋体" w:cs="宋体"/>
          <w:sz w:val="24"/>
          <w:szCs w:val="24"/>
        </w:rPr>
        <w:t xml:space="preserve">)</w:t>
      </w:r>
      <w:r>
        <w:rPr>
          <w:rFonts w:hint="eastAsia" w:ascii="宋体" w:hAnsi="宋体" w:cs="宋体"/>
          <w:sz w:val="24"/>
          <w:szCs w:val="24"/>
        </w:rPr>
        <w:t xml:space="preserve">。</w:t>
      </w:r>
      <w:r/>
    </w:p>
    <w:p>
      <w:pPr>
        <w:pStyle w:val="820"/>
        <w:ind w:right="29" w:firstLine="600"/>
        <w:spacing w:line="440" w:lineRule="exact"/>
        <w:rPr>
          <w:rFonts w:ascii="宋体" w:cs="宋体"/>
          <w:sz w:val="24"/>
          <w:szCs w:val="24"/>
        </w:rPr>
      </w:pPr>
      <w:r>
        <w:rPr>
          <w:rFonts w:ascii="宋体" w:hAnsi="宋体" w:cs="宋体"/>
          <w:sz w:val="24"/>
          <w:szCs w:val="24"/>
        </w:rPr>
        <w:t xml:space="preserve">7. </w:t>
      </w:r>
      <w:r>
        <w:rPr>
          <w:rFonts w:hint="eastAsia" w:ascii="宋体" w:hAnsi="宋体" w:cs="宋体"/>
          <w:sz w:val="24"/>
          <w:szCs w:val="24"/>
        </w:rPr>
        <w:t xml:space="preserve">徐州国信招标有限公司有权将我单位本项目的《开标一览表》和《分项价格表》予以公示，公示的方式由徐州国信招标有限公司确定。</w:t>
      </w:r>
      <w:r/>
    </w:p>
    <w:p>
      <w:pPr>
        <w:pStyle w:val="820"/>
        <w:ind w:right="29" w:firstLine="600"/>
        <w:spacing w:line="440" w:lineRule="exact"/>
        <w:rPr>
          <w:rFonts w:ascii="宋体" w:cs="宋体"/>
          <w:sz w:val="24"/>
          <w:szCs w:val="24"/>
        </w:rPr>
      </w:pPr>
      <w:r>
        <w:rPr>
          <w:rFonts w:ascii="宋体" w:hAnsi="宋体" w:cs="宋体"/>
          <w:sz w:val="24"/>
          <w:szCs w:val="24"/>
        </w:rPr>
        <w:t xml:space="preserve">8. </w:t>
      </w:r>
      <w:r>
        <w:rPr>
          <w:rFonts w:hint="eastAsia" w:ascii="宋体" w:hAnsi="宋体" w:cs="宋体"/>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0"/>
        <w:ind w:firstLine="600"/>
        <w:spacing w:line="440" w:lineRule="exact"/>
        <w:rPr>
          <w:rFonts w:ascii="宋体" w:cs="宋体"/>
          <w:sz w:val="24"/>
          <w:szCs w:val="24"/>
        </w:rPr>
      </w:pPr>
      <w:r>
        <w:rPr>
          <w:rFonts w:ascii="宋体" w:hAnsi="宋体" w:cs="宋体"/>
          <w:sz w:val="24"/>
          <w:szCs w:val="24"/>
        </w:rPr>
        <w:t xml:space="preserve">9. </w:t>
      </w:r>
      <w:r>
        <w:rPr>
          <w:rFonts w:hint="eastAsia" w:ascii="宋体" w:hAnsi="宋体" w:cs="宋体"/>
          <w:sz w:val="24"/>
          <w:szCs w:val="24"/>
        </w:rPr>
        <w:t xml:space="preserve">与本投标有关的一切正式往来信函请寄：</w:t>
      </w:r>
      <w:r/>
    </w:p>
    <w:p>
      <w:pPr>
        <w:pStyle w:val="820"/>
        <w:ind w:firstLine="1200"/>
        <w:spacing w:line="440" w:lineRule="exact"/>
        <w:rPr>
          <w:rFonts w:ascii="宋体" w:cs="宋体"/>
          <w:sz w:val="24"/>
          <w:szCs w:val="24"/>
        </w:rPr>
      </w:pPr>
      <w:r>
        <w:rPr>
          <w:rFonts w:hint="eastAsia" w:ascii="宋体" w:hAnsi="宋体" w:cs="宋体"/>
          <w:sz w:val="24"/>
          <w:szCs w:val="24"/>
        </w:rPr>
        <w:t xml:space="preserve">地址：</w:t>
      </w:r>
      <w:r>
        <w:rPr>
          <w:rFonts w:ascii="宋体" w:hAnsi="宋体" w:cs="宋体"/>
          <w:sz w:val="24"/>
          <w:szCs w:val="24"/>
        </w:rPr>
        <w:t xml:space="preserve"> </w:t>
      </w:r>
      <w:r/>
    </w:p>
    <w:p>
      <w:pPr>
        <w:pStyle w:val="820"/>
        <w:ind w:firstLine="1200"/>
        <w:spacing w:line="440" w:lineRule="exact"/>
        <w:rPr>
          <w:rFonts w:ascii="宋体" w:cs="宋体"/>
          <w:sz w:val="24"/>
          <w:szCs w:val="24"/>
        </w:rPr>
      </w:pPr>
      <w:r>
        <w:rPr>
          <w:rFonts w:hint="eastAsia" w:ascii="宋体" w:hAnsi="宋体" w:cs="宋体"/>
          <w:sz w:val="24"/>
          <w:szCs w:val="24"/>
        </w:rPr>
        <w:t xml:space="preserve">电话：</w:t>
      </w:r>
      <w:r>
        <w:rPr>
          <w:rFonts w:ascii="宋体" w:hAnsi="宋体" w:cs="宋体"/>
          <w:sz w:val="24"/>
          <w:szCs w:val="24"/>
        </w:rPr>
        <w:t xml:space="preserve"> </w:t>
      </w:r>
      <w:r/>
    </w:p>
    <w:p>
      <w:pPr>
        <w:pStyle w:val="820"/>
        <w:ind w:firstLine="1200"/>
        <w:spacing w:line="440" w:lineRule="exact"/>
        <w:rPr>
          <w:rFonts w:ascii="宋体" w:cs="宋体"/>
          <w:sz w:val="24"/>
          <w:szCs w:val="24"/>
        </w:rPr>
      </w:pPr>
      <w:r>
        <w:rPr>
          <w:rFonts w:hint="eastAsia" w:ascii="宋体" w:hAnsi="宋体" w:cs="宋体"/>
          <w:sz w:val="24"/>
          <w:szCs w:val="24"/>
        </w:rPr>
        <w:t xml:space="preserve">传真：</w:t>
      </w:r>
      <w:r>
        <w:rPr>
          <w:rFonts w:ascii="宋体" w:hAnsi="宋体" w:cs="宋体"/>
          <w:sz w:val="24"/>
          <w:szCs w:val="24"/>
        </w:rPr>
        <w:t xml:space="preserve"> </w:t>
      </w:r>
      <w:r/>
    </w:p>
    <w:p>
      <w:pPr>
        <w:pStyle w:val="820"/>
        <w:ind w:firstLine="2700"/>
        <w:spacing w:line="440" w:lineRule="exact"/>
        <w:rPr>
          <w:rFonts w:ascii="宋体" w:cs="宋体"/>
          <w:sz w:val="24"/>
          <w:szCs w:val="24"/>
        </w:rPr>
      </w:pPr>
      <w:r>
        <w:rPr>
          <w:rFonts w:ascii="宋体" w:cs="宋体"/>
          <w:sz w:val="24"/>
          <w:szCs w:val="24"/>
        </w:rPr>
      </w:r>
      <w:r/>
    </w:p>
    <w:p>
      <w:pPr>
        <w:pStyle w:val="820"/>
        <w:ind w:firstLine="2700"/>
        <w:spacing w:line="44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0"/>
        <w:ind w:firstLine="600"/>
        <w:spacing w:line="440" w:lineRule="exact"/>
        <w:rPr>
          <w:rFonts w:ascii="宋体" w:cs="宋体"/>
          <w:sz w:val="24"/>
          <w:szCs w:val="24"/>
        </w:rPr>
      </w:pPr>
      <w:r>
        <w:rPr>
          <w:rFonts w:ascii="宋体" w:hAnsi="宋体" w:cs="宋体"/>
          <w:sz w:val="24"/>
          <w:szCs w:val="24"/>
        </w:rPr>
        <w:t xml:space="preserve">               </w:t>
      </w:r>
      <w:r>
        <w:rPr>
          <w:rFonts w:hint="eastAsia" w:ascii="宋体" w:hAnsi="宋体" w:cs="宋体"/>
          <w:sz w:val="24"/>
          <w:szCs w:val="24"/>
        </w:rPr>
        <w:t xml:space="preserve">投标人授权代表：</w:t>
      </w:r>
      <w:r>
        <w:rPr>
          <w:rFonts w:ascii="宋体" w:hAnsi="宋体" w:cs="宋体"/>
          <w:sz w:val="24"/>
          <w:szCs w:val="24"/>
          <w:u w:val="single"/>
        </w:rPr>
        <w:t xml:space="preserve">           </w:t>
      </w:r>
      <w:r>
        <w:rPr>
          <w:rFonts w:hint="eastAsia" w:ascii="宋体" w:hAnsi="宋体" w:cs="宋体"/>
          <w:sz w:val="24"/>
          <w:szCs w:val="24"/>
        </w:rPr>
        <w:t xml:space="preserve">（签字）</w:t>
      </w:r>
      <w:r>
        <w:rPr>
          <w:rFonts w:ascii="宋体" w:hAnsi="宋体" w:cs="宋体"/>
          <w:sz w:val="24"/>
          <w:szCs w:val="24"/>
        </w:rPr>
        <w:t xml:space="preserve">  </w:t>
      </w:r>
      <w:r/>
    </w:p>
    <w:p>
      <w:pPr>
        <w:pStyle w:val="820"/>
        <w:ind w:firstLine="4500"/>
        <w:spacing w:line="440" w:lineRule="exact"/>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0"/>
        <w:ind w:firstLine="640"/>
        <w:spacing w:line="480" w:lineRule="exact"/>
        <w:rPr>
          <w:rFonts w:ascii="宋体" w:cs="宋体"/>
          <w:sz w:val="24"/>
          <w:szCs w:val="24"/>
        </w:rPr>
      </w:pPr>
      <w:r>
        <w:rPr>
          <w:rFonts w:ascii="宋体" w:cs="宋体"/>
          <w:sz w:val="24"/>
          <w:szCs w:val="24"/>
        </w:rPr>
      </w:r>
      <w:r/>
    </w:p>
    <w:p>
      <w:pPr>
        <w:pStyle w:val="820"/>
        <w:ind w:firstLine="640"/>
        <w:spacing w:line="480" w:lineRule="exact"/>
        <w:rPr>
          <w:rFonts w:ascii="宋体" w:cs="宋体"/>
          <w:sz w:val="28"/>
          <w:szCs w:val="28"/>
        </w:rPr>
      </w:pPr>
      <w:r>
        <w:rPr>
          <w:rFonts w:ascii="宋体" w:cs="宋体"/>
          <w:sz w:val="28"/>
          <w:szCs w:val="28"/>
        </w:rPr>
      </w:r>
      <w:r/>
    </w:p>
    <w:p>
      <w:pPr>
        <w:pStyle w:val="824"/>
      </w:pPr>
      <w:r/>
      <w:r/>
    </w:p>
    <w:p>
      <w:pPr>
        <w:pStyle w:val="820"/>
        <w:ind w:firstLine="640"/>
        <w:jc w:val="center"/>
        <w:spacing w:line="480" w:lineRule="exact"/>
        <w:rPr>
          <w:rFonts w:ascii="宋体" w:cs="宋体"/>
          <w:sz w:val="28"/>
          <w:szCs w:val="28"/>
        </w:rPr>
      </w:pPr>
      <w:r>
        <w:rPr>
          <w:rFonts w:hint="eastAsia" w:ascii="宋体" w:hAnsi="宋体" w:cs="宋体"/>
          <w:sz w:val="28"/>
          <w:szCs w:val="28"/>
        </w:rPr>
        <w:t xml:space="preserve">二、开标一览表</w:t>
      </w:r>
      <w:r/>
    </w:p>
    <w:p>
      <w:pPr>
        <w:pStyle w:val="820"/>
        <w:spacing w:line="480" w:lineRule="exact"/>
        <w:rPr>
          <w:rFonts w:ascii="宋体" w:cs="宋体"/>
          <w:sz w:val="28"/>
          <w:szCs w:val="28"/>
        </w:rPr>
      </w:pPr>
      <w:r>
        <w:rPr>
          <w:rFonts w:ascii="宋体" w:cs="宋体"/>
          <w:sz w:val="28"/>
          <w:szCs w:val="28"/>
        </w:rPr>
      </w:r>
      <w:r/>
    </w:p>
    <w:p>
      <w:pPr>
        <w:pStyle w:val="820"/>
        <w:ind w:firstLine="600"/>
        <w:spacing w:line="520" w:lineRule="exact"/>
        <w:rPr>
          <w:rFonts w:ascii="宋体" w:cs="宋体"/>
          <w:sz w:val="24"/>
          <w:szCs w:val="24"/>
          <w:u w:val="single"/>
        </w:rPr>
      </w:pPr>
      <w:r>
        <w:rPr>
          <w:rFonts w:hint="eastAsia" w:ascii="宋体" w:hAnsi="宋体" w:cs="宋体"/>
          <w:sz w:val="24"/>
          <w:szCs w:val="24"/>
        </w:rPr>
        <w:t xml:space="preserve">项目名称：新建房屋白蚁防治服务项目</w:t>
      </w:r>
      <w:r>
        <w:rPr>
          <w:rFonts w:ascii="宋体" w:hAnsi="宋体" w:cs="宋体"/>
          <w:sz w:val="24"/>
          <w:szCs w:val="24"/>
        </w:rPr>
        <w:t xml:space="preserve"> </w:t>
      </w:r>
      <w:r/>
    </w:p>
    <w:p>
      <w:pPr>
        <w:pStyle w:val="820"/>
        <w:ind w:firstLine="600"/>
        <w:spacing w:line="520" w:lineRule="exact"/>
        <w:rPr>
          <w:rFonts w:hint="eastAsia" w:ascii="宋体" w:eastAsia="宋体" w:cs="宋体"/>
          <w:sz w:val="24"/>
          <w:szCs w:val="24"/>
          <w:u w:val="single"/>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JSZC-320300-XZGX-G2025-0026</w:t>
      </w:r>
      <w:r/>
    </w:p>
    <w:p>
      <w:pPr>
        <w:pStyle w:val="820"/>
        <w:ind w:firstLine="6720"/>
        <w:rPr>
          <w:rFonts w:ascii="宋体" w:cs="宋体"/>
          <w:sz w:val="24"/>
          <w:szCs w:val="24"/>
        </w:rPr>
      </w:pPr>
      <w:r>
        <w:rPr>
          <w:rFonts w:hint="eastAsia" w:ascii="宋体" w:hAnsi="宋体" w:cs="宋体"/>
          <w:sz w:val="24"/>
          <w:szCs w:val="24"/>
        </w:rPr>
        <w:t xml:space="preserve">货币单位：人民币元</w:t>
      </w:r>
      <w:r/>
    </w:p>
    <w:tbl>
      <w:tblPr>
        <w:tblStyle w:val="76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22"/>
        <w:gridCol w:w="2669"/>
        <w:gridCol w:w="2943"/>
      </w:tblGrid>
      <w:tr>
        <w:trPr>
          <w:cantSplit/>
          <w:jc w:val="center"/>
          <w:trHeight w:val="1163"/>
        </w:trPr>
        <w:tc>
          <w:tcPr>
            <w:tcBorders>
              <w:top w:val="single" w:color="000000" w:sz="6" w:space="0"/>
            </w:tcBorders>
            <w:tcW w:w="3722" w:type="dxa"/>
            <w:vAlign w:val="center"/>
            <w:textDirection w:val="lrTb"/>
            <w:noWrap w:val="false"/>
          </w:tcPr>
          <w:p>
            <w:pPr>
              <w:pStyle w:val="820"/>
              <w:jc w:val="center"/>
              <w:rPr>
                <w:rFonts w:ascii="宋体" w:cs="宋体"/>
                <w:sz w:val="24"/>
                <w:szCs w:val="24"/>
              </w:rPr>
            </w:pPr>
            <w:r>
              <w:rPr>
                <w:rFonts w:hint="eastAsia" w:ascii="宋体" w:hAnsi="宋体" w:cs="宋体"/>
                <w:sz w:val="24"/>
                <w:szCs w:val="24"/>
              </w:rPr>
              <w:t xml:space="preserve">项目名称</w:t>
            </w:r>
            <w:r/>
          </w:p>
        </w:tc>
        <w:tc>
          <w:tcPr>
            <w:tcBorders>
              <w:top w:val="single" w:color="000000" w:sz="6" w:space="0"/>
            </w:tcBorders>
            <w:tcW w:w="2669" w:type="dxa"/>
            <w:vAlign w:val="center"/>
            <w:textDirection w:val="lrTb"/>
            <w:noWrap w:val="false"/>
          </w:tcPr>
          <w:p>
            <w:pPr>
              <w:pStyle w:val="820"/>
              <w:jc w:val="center"/>
              <w:rPr>
                <w:rFonts w:ascii="宋体" w:cs="宋体"/>
                <w:sz w:val="24"/>
                <w:szCs w:val="24"/>
              </w:rPr>
            </w:pPr>
            <w:r>
              <w:rPr>
                <w:rFonts w:hint="eastAsia" w:ascii="宋体" w:hAnsi="宋体" w:cs="宋体"/>
                <w:sz w:val="24"/>
                <w:szCs w:val="24"/>
              </w:rPr>
              <w:t xml:space="preserve">项目内容</w:t>
            </w:r>
            <w:r/>
          </w:p>
        </w:tc>
        <w:tc>
          <w:tcPr>
            <w:tcBorders>
              <w:top w:val="single" w:color="000000" w:sz="6" w:space="0"/>
            </w:tcBorders>
            <w:tcW w:w="2943" w:type="dxa"/>
            <w:vAlign w:val="center"/>
            <w:textDirection w:val="lrTb"/>
            <w:noWrap w:val="false"/>
          </w:tcPr>
          <w:p>
            <w:pPr>
              <w:pStyle w:val="820"/>
              <w:jc w:val="center"/>
              <w:rPr>
                <w:rFonts w:ascii="宋体" w:cs="宋体"/>
                <w:sz w:val="24"/>
                <w:szCs w:val="24"/>
              </w:rPr>
            </w:pPr>
            <w:r>
              <w:rPr>
                <w:rFonts w:hint="eastAsia" w:ascii="宋体" w:hAnsi="宋体" w:cs="宋体"/>
                <w:sz w:val="24"/>
                <w:szCs w:val="24"/>
              </w:rPr>
              <w:t xml:space="preserve">总价（小写）</w:t>
            </w:r>
            <w:r/>
          </w:p>
        </w:tc>
      </w:tr>
      <w:tr>
        <w:trPr>
          <w:cantSplit/>
          <w:jc w:val="center"/>
          <w:trHeight w:val="1214"/>
        </w:trPr>
        <w:tc>
          <w:tcPr>
            <w:tcW w:w="3722" w:type="dxa"/>
            <w:vAlign w:val="center"/>
            <w:textDirection w:val="lrTb"/>
            <w:noWrap w:val="false"/>
          </w:tcPr>
          <w:p>
            <w:pPr>
              <w:pStyle w:val="820"/>
              <w:jc w:val="center"/>
              <w:rPr>
                <w:rFonts w:ascii="宋体" w:cs="宋体"/>
                <w:sz w:val="24"/>
                <w:szCs w:val="24"/>
              </w:rPr>
            </w:pPr>
            <w:r>
              <w:rPr>
                <w:rFonts w:hint="eastAsia" w:ascii="宋体" w:hAnsi="宋体" w:cs="宋体"/>
                <w:sz w:val="24"/>
                <w:szCs w:val="24"/>
              </w:rPr>
              <w:t xml:space="preserve">新建房屋白蚁防治服务项目</w:t>
            </w:r>
            <w:r>
              <w:rPr>
                <w:rFonts w:ascii="宋体" w:hAnsi="宋体" w:cs="宋体"/>
                <w:sz w:val="24"/>
                <w:szCs w:val="24"/>
              </w:rPr>
              <w:t xml:space="preserve">    </w:t>
            </w:r>
            <w:r/>
          </w:p>
        </w:tc>
        <w:tc>
          <w:tcPr>
            <w:tcW w:w="2669" w:type="dxa"/>
            <w:vAlign w:val="center"/>
            <w:textDirection w:val="lrTb"/>
            <w:noWrap w:val="false"/>
          </w:tcPr>
          <w:p>
            <w:pPr>
              <w:pStyle w:val="820"/>
              <w:jc w:val="center"/>
              <w:rPr>
                <w:rFonts w:ascii="宋体" w:cs="宋体"/>
                <w:sz w:val="24"/>
                <w:szCs w:val="24"/>
              </w:rPr>
            </w:pPr>
            <w:r>
              <w:rPr>
                <w:rFonts w:hint="eastAsia" w:ascii="宋体" w:hAnsi="宋体" w:cs="宋体"/>
                <w:sz w:val="24"/>
                <w:szCs w:val="24"/>
              </w:rPr>
              <w:t xml:space="preserve">详见投标文件</w:t>
            </w:r>
            <w:r/>
          </w:p>
        </w:tc>
        <w:tc>
          <w:tcPr>
            <w:tcW w:w="2943" w:type="dxa"/>
            <w:vAlign w:val="center"/>
            <w:textDirection w:val="lrTb"/>
            <w:noWrap w:val="false"/>
          </w:tcPr>
          <w:p>
            <w:pPr>
              <w:pStyle w:val="820"/>
              <w:jc w:val="center"/>
              <w:rPr>
                <w:rFonts w:ascii="宋体" w:cs="宋体"/>
                <w:sz w:val="24"/>
                <w:szCs w:val="24"/>
              </w:rPr>
            </w:pPr>
            <w:r>
              <w:rPr>
                <w:rFonts w:ascii="宋体" w:cs="宋体"/>
                <w:sz w:val="24"/>
                <w:szCs w:val="24"/>
              </w:rPr>
            </w:r>
            <w:r/>
          </w:p>
        </w:tc>
      </w:tr>
      <w:tr>
        <w:trPr>
          <w:cantSplit/>
          <w:jc w:val="center"/>
          <w:trHeight w:val="1452"/>
        </w:trPr>
        <w:tc>
          <w:tcPr>
            <w:tcW w:w="3722" w:type="dxa"/>
            <w:vAlign w:val="center"/>
            <w:textDirection w:val="lrTb"/>
            <w:noWrap w:val="false"/>
          </w:tcPr>
          <w:p>
            <w:pPr>
              <w:pStyle w:val="820"/>
              <w:jc w:val="center"/>
              <w:rPr>
                <w:rFonts w:ascii="宋体" w:cs="宋体"/>
                <w:sz w:val="24"/>
                <w:szCs w:val="24"/>
              </w:rPr>
            </w:pPr>
            <w:r>
              <w:rPr>
                <w:rFonts w:hint="eastAsia" w:ascii="宋体" w:hAnsi="宋体" w:cs="宋体"/>
                <w:sz w:val="24"/>
                <w:szCs w:val="24"/>
              </w:rPr>
              <w:t xml:space="preserve">总价（大写）：</w:t>
            </w:r>
            <w:r/>
          </w:p>
        </w:tc>
        <w:tc>
          <w:tcPr>
            <w:gridSpan w:val="2"/>
            <w:tcW w:w="5612" w:type="dxa"/>
            <w:vAlign w:val="center"/>
            <w:textDirection w:val="lrTb"/>
            <w:noWrap w:val="false"/>
          </w:tcPr>
          <w:p>
            <w:pPr>
              <w:pStyle w:val="820"/>
              <w:jc w:val="center"/>
              <w:rPr>
                <w:rFonts w:ascii="宋体" w:cs="宋体"/>
                <w:sz w:val="24"/>
                <w:szCs w:val="24"/>
              </w:rPr>
            </w:pPr>
            <w:r>
              <w:rPr>
                <w:rFonts w:ascii="宋体" w:cs="宋体"/>
                <w:sz w:val="24"/>
                <w:szCs w:val="24"/>
              </w:rPr>
            </w:r>
            <w:r/>
          </w:p>
        </w:tc>
      </w:tr>
    </w:tbl>
    <w:p>
      <w:pPr>
        <w:pStyle w:val="820"/>
        <w:rPr>
          <w:rFonts w:ascii="宋体" w:cs="宋体"/>
          <w:b/>
          <w:sz w:val="24"/>
          <w:szCs w:val="24"/>
        </w:rPr>
      </w:pPr>
      <w:r>
        <w:rPr>
          <w:rFonts w:ascii="宋体" w:cs="宋体"/>
          <w:b/>
          <w:sz w:val="24"/>
          <w:szCs w:val="24"/>
        </w:rPr>
      </w:r>
      <w:r/>
    </w:p>
    <w:p>
      <w:pPr>
        <w:pStyle w:val="820"/>
        <w:rPr>
          <w:rFonts w:ascii="宋体" w:cs="宋体"/>
          <w:sz w:val="24"/>
          <w:szCs w:val="24"/>
        </w:rPr>
      </w:pPr>
      <w:r>
        <w:rPr>
          <w:rFonts w:ascii="宋体" w:cs="宋体"/>
          <w:sz w:val="24"/>
          <w:szCs w:val="24"/>
        </w:rPr>
      </w:r>
      <w:r/>
    </w:p>
    <w:p>
      <w:pPr>
        <w:pStyle w:val="820"/>
        <w:ind w:firstLine="2760"/>
        <w:spacing w:line="480" w:lineRule="exact"/>
        <w:rPr>
          <w:rFonts w:ascii="宋体" w:cs="宋体"/>
          <w:sz w:val="24"/>
          <w:szCs w:val="24"/>
        </w:rPr>
      </w:pPr>
      <w:r>
        <w:rPr>
          <w:rFonts w:ascii="宋体" w:cs="宋体"/>
          <w:sz w:val="24"/>
          <w:szCs w:val="24"/>
        </w:rPr>
      </w:r>
      <w:r/>
    </w:p>
    <w:p>
      <w:pPr>
        <w:pStyle w:val="820"/>
        <w:ind w:firstLine="3150"/>
        <w:spacing w:line="480" w:lineRule="exact"/>
        <w:rPr>
          <w:rFonts w:ascii="宋体" w:cs="宋体"/>
          <w:sz w:val="24"/>
          <w:szCs w:val="24"/>
        </w:rPr>
      </w:pPr>
      <w:r>
        <w:rPr>
          <w:rFonts w:ascii="宋体" w:cs="宋体"/>
          <w:sz w:val="24"/>
          <w:szCs w:val="24"/>
        </w:rPr>
      </w:r>
      <w:r/>
    </w:p>
    <w:p>
      <w:pPr>
        <w:pStyle w:val="820"/>
        <w:ind w:firstLine="3150"/>
        <w:spacing w:line="480" w:lineRule="exact"/>
        <w:rPr>
          <w:rFonts w:ascii="宋体" w:cs="宋体"/>
          <w:sz w:val="24"/>
          <w:szCs w:val="24"/>
        </w:rPr>
      </w:pPr>
      <w:r>
        <w:rPr>
          <w:rFonts w:ascii="宋体" w:cs="宋体"/>
          <w:sz w:val="24"/>
          <w:szCs w:val="24"/>
        </w:rPr>
      </w:r>
      <w:r/>
    </w:p>
    <w:p>
      <w:pPr>
        <w:pStyle w:val="820"/>
        <w:ind w:firstLine="3150"/>
        <w:spacing w:line="480" w:lineRule="exact"/>
        <w:rPr>
          <w:rFonts w:ascii="宋体" w:cs="宋体"/>
          <w:sz w:val="24"/>
          <w:szCs w:val="24"/>
        </w:rPr>
      </w:pPr>
      <w:r>
        <w:rPr>
          <w:rFonts w:ascii="宋体" w:cs="宋体"/>
          <w:sz w:val="24"/>
          <w:szCs w:val="24"/>
        </w:rPr>
      </w:r>
      <w:r/>
    </w:p>
    <w:p>
      <w:pPr>
        <w:pStyle w:val="820"/>
        <w:ind w:firstLine="3150"/>
        <w:spacing w:line="480" w:lineRule="exact"/>
        <w:rPr>
          <w:rFonts w:ascii="宋体" w:cs="宋体"/>
          <w:sz w:val="24"/>
          <w:szCs w:val="24"/>
        </w:rPr>
      </w:pPr>
      <w:r>
        <w:rPr>
          <w:rFonts w:ascii="宋体" w:cs="宋体"/>
          <w:sz w:val="24"/>
          <w:szCs w:val="24"/>
        </w:rPr>
      </w:r>
      <w:r/>
    </w:p>
    <w:p>
      <w:pPr>
        <w:pStyle w:val="820"/>
        <w:ind w:firstLine="3150"/>
        <w:spacing w:line="480" w:lineRule="exact"/>
        <w:rPr>
          <w:rFonts w:ascii="宋体" w:cs="宋体"/>
          <w:sz w:val="24"/>
          <w:szCs w:val="24"/>
        </w:rPr>
      </w:pPr>
      <w:r>
        <w:rPr>
          <w:rFonts w:ascii="宋体" w:cs="宋体"/>
          <w:sz w:val="24"/>
          <w:szCs w:val="24"/>
        </w:rPr>
      </w:r>
      <w:r/>
    </w:p>
    <w:p>
      <w:pPr>
        <w:pStyle w:val="820"/>
        <w:ind w:firstLine="3150"/>
        <w:spacing w:line="480" w:lineRule="exact"/>
        <w:rPr>
          <w:rFonts w:ascii="宋体" w:cs="宋体"/>
          <w:sz w:val="24"/>
          <w:szCs w:val="24"/>
        </w:rPr>
      </w:pPr>
      <w:r>
        <w:rPr>
          <w:rFonts w:ascii="宋体" w:cs="宋体"/>
          <w:sz w:val="24"/>
          <w:szCs w:val="24"/>
        </w:rPr>
      </w:r>
      <w:r/>
    </w:p>
    <w:p>
      <w:pPr>
        <w:pStyle w:val="820"/>
        <w:ind w:firstLine="450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0"/>
        <w:ind w:firstLine="600"/>
        <w:spacing w:line="480" w:lineRule="exact"/>
        <w:rPr>
          <w:rFonts w:ascii="宋体" w:cs="宋体"/>
          <w:sz w:val="24"/>
          <w:szCs w:val="24"/>
        </w:rPr>
      </w:pPr>
      <w:r>
        <w:rPr>
          <w:rFonts w:ascii="宋体" w:hAnsi="宋体" w:cs="宋体"/>
          <w:sz w:val="24"/>
          <w:szCs w:val="24"/>
        </w:rPr>
        <w:t xml:space="preserve">                  </w:t>
      </w:r>
      <w:r/>
    </w:p>
    <w:p>
      <w:pPr>
        <w:pStyle w:val="820"/>
        <w:ind w:firstLine="4950"/>
        <w:spacing w:line="480" w:lineRule="exact"/>
        <w:rPr>
          <w:rFonts w:ascii="宋体" w:cs="宋体"/>
          <w:sz w:val="28"/>
          <w:szCs w:val="28"/>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ascii="宋体" w:hAnsi="宋体" w:cs="宋体"/>
          <w:sz w:val="28"/>
          <w:szCs w:val="28"/>
        </w:rPr>
        <w:t xml:space="preserve"> </w:t>
      </w:r>
      <w:r>
        <w:rPr>
          <w:rFonts w:hint="eastAsia" w:ascii="宋体" w:hAnsi="宋体" w:cs="宋体"/>
          <w:sz w:val="28"/>
          <w:szCs w:val="28"/>
        </w:rPr>
        <w:t xml:space="preserve">日</w:t>
      </w:r>
      <w:r/>
    </w:p>
    <w:p>
      <w:pPr>
        <w:pStyle w:val="820"/>
        <w:spacing w:line="480" w:lineRule="exact"/>
        <w:rPr>
          <w:rFonts w:ascii="宋体" w:cs="宋体"/>
          <w:sz w:val="28"/>
          <w:szCs w:val="28"/>
        </w:rPr>
      </w:pPr>
      <w:r>
        <w:rPr>
          <w:rFonts w:ascii="宋体" w:cs="宋体"/>
          <w:sz w:val="28"/>
          <w:szCs w:val="28"/>
        </w:rPr>
      </w:r>
      <w:r/>
    </w:p>
    <w:p>
      <w:pPr>
        <w:pStyle w:val="820"/>
        <w:spacing w:line="480" w:lineRule="exact"/>
        <w:rPr>
          <w:rFonts w:ascii="宋体" w:cs="宋体"/>
          <w:sz w:val="28"/>
          <w:szCs w:val="28"/>
        </w:rPr>
      </w:pPr>
      <w:r>
        <w:rPr>
          <w:rFonts w:ascii="宋体" w:cs="宋体"/>
          <w:sz w:val="28"/>
          <w:szCs w:val="28"/>
        </w:rPr>
      </w:r>
      <w:r/>
    </w:p>
    <w:p>
      <w:pPr>
        <w:pStyle w:val="824"/>
        <w:rPr>
          <w:rFonts w:ascii="宋体" w:cs="宋体"/>
          <w:sz w:val="28"/>
          <w:szCs w:val="28"/>
        </w:rPr>
      </w:pPr>
      <w:r>
        <w:rPr>
          <w:rFonts w:ascii="宋体" w:cs="宋体"/>
          <w:sz w:val="28"/>
          <w:szCs w:val="28"/>
        </w:rPr>
      </w:r>
      <w:r/>
    </w:p>
    <w:p>
      <w:pPr>
        <w:pStyle w:val="820"/>
        <w:rPr>
          <w:rFonts w:ascii="宋体" w:cs="宋体"/>
          <w:sz w:val="28"/>
          <w:szCs w:val="28"/>
        </w:rPr>
      </w:pPr>
      <w:r>
        <w:rPr>
          <w:rFonts w:ascii="宋体" w:cs="宋体"/>
          <w:sz w:val="28"/>
          <w:szCs w:val="28"/>
        </w:rPr>
      </w:r>
      <w:r/>
    </w:p>
    <w:p>
      <w:pPr>
        <w:pStyle w:val="824"/>
      </w:pPr>
      <w:r/>
      <w:r/>
    </w:p>
    <w:p>
      <w:pPr>
        <w:pStyle w:val="820"/>
        <w:jc w:val="center"/>
        <w:spacing w:line="480" w:lineRule="exact"/>
        <w:rPr>
          <w:rFonts w:ascii="宋体" w:cs="宋体"/>
          <w:sz w:val="28"/>
          <w:szCs w:val="28"/>
        </w:rPr>
      </w:pPr>
      <w:r>
        <w:rPr>
          <w:rFonts w:hint="eastAsia" w:ascii="宋体" w:hAnsi="宋体" w:cs="宋体"/>
          <w:sz w:val="28"/>
          <w:szCs w:val="28"/>
        </w:rPr>
        <w:t xml:space="preserve">三、分项价格表</w:t>
      </w:r>
      <w:r/>
    </w:p>
    <w:p>
      <w:pPr>
        <w:pStyle w:val="820"/>
        <w:ind w:firstLine="600"/>
        <w:spacing w:line="480" w:lineRule="exact"/>
        <w:rPr>
          <w:rFonts w:ascii="宋体" w:cs="宋体"/>
          <w:sz w:val="28"/>
          <w:szCs w:val="28"/>
        </w:rPr>
      </w:pPr>
      <w:r>
        <w:rPr>
          <w:rFonts w:ascii="宋体" w:cs="宋体"/>
          <w:sz w:val="28"/>
          <w:szCs w:val="28"/>
        </w:rPr>
      </w:r>
      <w:r/>
    </w:p>
    <w:p>
      <w:pPr>
        <w:pStyle w:val="820"/>
        <w:ind w:firstLine="600"/>
        <w:spacing w:line="480" w:lineRule="exact"/>
        <w:rPr>
          <w:rFonts w:ascii="宋体" w:cs="宋体"/>
          <w:sz w:val="24"/>
          <w:szCs w:val="24"/>
        </w:rPr>
      </w:pPr>
      <w:r>
        <w:rPr>
          <w:rFonts w:hint="eastAsia" w:ascii="宋体" w:hAnsi="宋体" w:cs="宋体"/>
          <w:sz w:val="24"/>
          <w:szCs w:val="24"/>
        </w:rPr>
        <w:t xml:space="preserve">项目名称：新建房屋白蚁防治服务项目</w:t>
      </w:r>
      <w:r>
        <w:rPr>
          <w:rFonts w:ascii="宋体" w:hAnsi="宋体" w:cs="宋体"/>
          <w:sz w:val="24"/>
          <w:szCs w:val="24"/>
        </w:rPr>
        <w:t xml:space="preserve">  </w:t>
      </w:r>
      <w:r/>
    </w:p>
    <w:p>
      <w:pPr>
        <w:pStyle w:val="820"/>
        <w:ind w:firstLine="600"/>
        <w:spacing w:line="480" w:lineRule="exact"/>
        <w:rPr>
          <w:rFonts w:asci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JSZC-320300-XZGX-G2025-0026</w:t>
      </w:r>
      <w:r>
        <w:rPr>
          <w:rFonts w:ascii="宋体" w:hAnsi="宋体" w:cs="宋体"/>
          <w:sz w:val="24"/>
          <w:szCs w:val="24"/>
        </w:rPr>
        <w:t xml:space="preserve">   </w:t>
      </w:r>
      <w:r/>
    </w:p>
    <w:p>
      <w:pPr>
        <w:pStyle w:val="820"/>
        <w:ind w:firstLine="5520"/>
        <w:spacing w:line="480" w:lineRule="exact"/>
        <w:rPr>
          <w:rFonts w:ascii="宋体" w:cs="宋体"/>
          <w:sz w:val="24"/>
          <w:szCs w:val="24"/>
        </w:rPr>
      </w:pPr>
      <w:r>
        <w:rPr>
          <w:rFonts w:hint="eastAsia" w:ascii="宋体" w:hAnsi="宋体" w:cs="宋体"/>
          <w:sz w:val="24"/>
          <w:szCs w:val="24"/>
        </w:rPr>
        <w:t xml:space="preserve">货币单位：人民币元</w:t>
      </w:r>
      <w:r/>
    </w:p>
    <w:p>
      <w:pPr>
        <w:pStyle w:val="820"/>
        <w:jc w:val="center"/>
        <w:spacing w:line="480" w:lineRule="exact"/>
        <w:rPr>
          <w:rFonts w:ascii="宋体" w:cs="宋体"/>
          <w:sz w:val="24"/>
          <w:szCs w:val="24"/>
        </w:rPr>
      </w:pPr>
      <w:r>
        <w:rPr>
          <w:rFonts w:ascii="宋体" w:cs="宋体"/>
          <w:sz w:val="24"/>
          <w:szCs w:val="24"/>
        </w:rPr>
      </w:r>
      <w:r/>
    </w:p>
    <w:p>
      <w:pPr>
        <w:pStyle w:val="820"/>
        <w:jc w:val="center"/>
        <w:spacing w:line="480" w:lineRule="exact"/>
        <w:rPr>
          <w:rFonts w:ascii="宋体" w:cs="宋体"/>
          <w:sz w:val="24"/>
          <w:szCs w:val="24"/>
        </w:rPr>
      </w:pPr>
      <w:r>
        <w:rPr>
          <w:rFonts w:ascii="宋体" w:cs="宋体"/>
          <w:sz w:val="24"/>
          <w:szCs w:val="24"/>
        </w:rPr>
      </w:r>
      <w:r/>
    </w:p>
    <w:p>
      <w:pPr>
        <w:pStyle w:val="820"/>
        <w:jc w:val="center"/>
        <w:spacing w:line="480" w:lineRule="exact"/>
        <w:rPr>
          <w:rFonts w:ascii="宋体" w:cs="宋体"/>
          <w:sz w:val="24"/>
          <w:szCs w:val="24"/>
        </w:rPr>
      </w:pPr>
      <w:r>
        <w:rPr>
          <w:rFonts w:ascii="宋体" w:cs="宋体"/>
          <w:sz w:val="24"/>
          <w:szCs w:val="24"/>
        </w:rPr>
      </w:r>
      <w:r/>
    </w:p>
    <w:p>
      <w:pPr>
        <w:pStyle w:val="820"/>
        <w:ind w:firstLine="4560"/>
        <w:spacing w:line="480" w:lineRule="exact"/>
        <w:rPr>
          <w:rFonts w:ascii="宋体" w:cs="宋体"/>
          <w:sz w:val="24"/>
          <w:szCs w:val="24"/>
        </w:rPr>
      </w:pPr>
      <w:r>
        <w:rPr>
          <w:rFonts w:hint="eastAsia" w:ascii="宋体" w:hAnsi="宋体" w:cs="宋体"/>
          <w:sz w:val="24"/>
          <w:szCs w:val="24"/>
        </w:rPr>
        <w:t xml:space="preserve">格式自拟</w:t>
      </w:r>
      <w:r/>
    </w:p>
    <w:p>
      <w:pPr>
        <w:pStyle w:val="820"/>
        <w:ind w:firstLine="2850"/>
        <w:spacing w:line="480" w:lineRule="exact"/>
        <w:rPr>
          <w:rFonts w:ascii="宋体" w:cs="宋体"/>
          <w:sz w:val="24"/>
          <w:szCs w:val="24"/>
        </w:rPr>
      </w:pPr>
      <w:r>
        <w:rPr>
          <w:rFonts w:ascii="宋体" w:cs="宋体"/>
          <w:sz w:val="24"/>
          <w:szCs w:val="24"/>
        </w:rPr>
      </w:r>
      <w:r/>
    </w:p>
    <w:p>
      <w:pPr>
        <w:pStyle w:val="820"/>
        <w:ind w:firstLine="2850"/>
        <w:spacing w:line="480" w:lineRule="exact"/>
        <w:rPr>
          <w:rFonts w:ascii="宋体" w:cs="宋体"/>
          <w:sz w:val="24"/>
          <w:szCs w:val="24"/>
        </w:rPr>
      </w:pPr>
      <w:r>
        <w:rPr>
          <w:rFonts w:ascii="宋体" w:cs="宋体"/>
          <w:sz w:val="24"/>
          <w:szCs w:val="24"/>
        </w:rPr>
      </w:r>
      <w:r/>
    </w:p>
    <w:p>
      <w:pPr>
        <w:pStyle w:val="824"/>
        <w:rPr>
          <w:rFonts w:ascii="宋体" w:cs="宋体"/>
        </w:rPr>
      </w:pPr>
      <w:r>
        <w:rPr>
          <w:rFonts w:ascii="宋体" w:cs="宋体"/>
        </w:rPr>
      </w:r>
      <w:r/>
    </w:p>
    <w:p>
      <w:pPr>
        <w:pStyle w:val="820"/>
        <w:rPr>
          <w:rFonts w:ascii="宋体" w:cs="宋体"/>
          <w:sz w:val="24"/>
          <w:szCs w:val="24"/>
        </w:rPr>
      </w:pPr>
      <w:r>
        <w:rPr>
          <w:rFonts w:ascii="宋体" w:cs="宋体"/>
          <w:sz w:val="24"/>
          <w:szCs w:val="24"/>
        </w:rPr>
      </w:r>
      <w:r/>
    </w:p>
    <w:p>
      <w:pPr>
        <w:pStyle w:val="824"/>
        <w:rPr>
          <w:rFonts w:ascii="宋体" w:cs="宋体"/>
        </w:rPr>
      </w:pPr>
      <w:r>
        <w:rPr>
          <w:rFonts w:ascii="宋体" w:cs="宋体"/>
        </w:rPr>
      </w:r>
      <w:r/>
    </w:p>
    <w:p>
      <w:pPr>
        <w:pStyle w:val="820"/>
        <w:rPr>
          <w:rFonts w:ascii="宋体" w:cs="宋体"/>
          <w:sz w:val="24"/>
          <w:szCs w:val="24"/>
        </w:rPr>
      </w:pPr>
      <w:r>
        <w:rPr>
          <w:rFonts w:ascii="宋体" w:cs="宋体"/>
          <w:sz w:val="24"/>
          <w:szCs w:val="24"/>
        </w:rPr>
      </w:r>
      <w:r/>
    </w:p>
    <w:p>
      <w:pPr>
        <w:pStyle w:val="820"/>
        <w:ind w:firstLine="4440"/>
        <w:spacing w:line="480" w:lineRule="exact"/>
        <w:rPr>
          <w:sz w:val="24"/>
          <w:szCs w:val="24"/>
        </w:rPr>
      </w:pPr>
      <w:r>
        <w:rPr>
          <w:sz w:val="24"/>
          <w:szCs w:val="24"/>
        </w:rPr>
      </w:r>
      <w:r/>
    </w:p>
    <w:p>
      <w:pPr>
        <w:pStyle w:val="820"/>
        <w:ind w:firstLine="4440"/>
        <w:spacing w:line="480" w:lineRule="exact"/>
        <w:rPr>
          <w:sz w:val="24"/>
          <w:szCs w:val="24"/>
        </w:rPr>
      </w:pPr>
      <w:r>
        <w:rPr>
          <w:sz w:val="24"/>
          <w:szCs w:val="24"/>
        </w:rPr>
      </w:r>
      <w:r/>
    </w:p>
    <w:p>
      <w:pPr>
        <w:pStyle w:val="820"/>
        <w:ind w:firstLine="342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rPr>
          <w:rFonts w:ascii="宋体" w:hAnsi="宋体" w:cs="宋体"/>
          <w:sz w:val="24"/>
          <w:szCs w:val="24"/>
        </w:rPr>
        <w:t xml:space="preserve">             </w:t>
      </w:r>
      <w:r/>
    </w:p>
    <w:p>
      <w:pPr>
        <w:pStyle w:val="820"/>
        <w:ind w:firstLine="4440"/>
        <w:spacing w:line="480" w:lineRule="exact"/>
        <w:rPr>
          <w:rFonts w:ascii="宋体" w:cs="宋体"/>
          <w:sz w:val="24"/>
          <w:szCs w:val="24"/>
        </w:rPr>
      </w:pPr>
      <w:r>
        <w:rPr>
          <w:rFonts w:ascii="宋体" w:cs="宋体"/>
          <w:sz w:val="24"/>
          <w:szCs w:val="24"/>
        </w:rPr>
      </w:r>
      <w:r/>
    </w:p>
    <w:p>
      <w:pPr>
        <w:pStyle w:val="820"/>
        <w:ind w:firstLine="3780"/>
        <w:spacing w:line="480" w:lineRule="exact"/>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0"/>
        <w:ind w:firstLine="600"/>
        <w:spacing w:line="480" w:lineRule="exact"/>
        <w:rPr>
          <w:rFonts w:ascii="宋体" w:cs="宋体"/>
          <w:sz w:val="24"/>
          <w:szCs w:val="24"/>
        </w:rPr>
      </w:pPr>
      <w:r>
        <w:rPr>
          <w:rFonts w:ascii="宋体" w:cs="宋体"/>
          <w:sz w:val="24"/>
          <w:szCs w:val="24"/>
        </w:rPr>
      </w:r>
      <w:r/>
    </w:p>
    <w:p>
      <w:pPr>
        <w:pStyle w:val="820"/>
        <w:ind w:firstLine="600"/>
        <w:spacing w:line="480" w:lineRule="exact"/>
        <w:rPr>
          <w:rFonts w:ascii="宋体" w:cs="宋体"/>
          <w:sz w:val="24"/>
          <w:szCs w:val="24"/>
        </w:rPr>
      </w:pPr>
      <w:r>
        <w:rPr>
          <w:rFonts w:hint="eastAsia" w:ascii="宋体" w:hAnsi="宋体" w:cs="宋体"/>
          <w:sz w:val="24"/>
          <w:szCs w:val="24"/>
        </w:rPr>
        <w:t xml:space="preserve">注：①如果不提供详细分项报价的，将视为没有实质性响应招标文件。</w:t>
      </w:r>
      <w:r/>
    </w:p>
    <w:p>
      <w:pPr>
        <w:pStyle w:val="820"/>
        <w:ind w:firstLine="960"/>
        <w:spacing w:line="480" w:lineRule="exact"/>
        <w:rPr>
          <w:rFonts w:ascii="宋体" w:cs="宋体"/>
          <w:sz w:val="24"/>
          <w:szCs w:val="24"/>
        </w:rPr>
      </w:pPr>
      <w:r>
        <w:rPr>
          <w:rFonts w:hint="eastAsia" w:ascii="宋体" w:hAnsi="宋体" w:cs="宋体"/>
          <w:sz w:val="24"/>
          <w:szCs w:val="24"/>
        </w:rPr>
        <w:t xml:space="preserve">②投标人对以上数据的真实性负责。</w:t>
      </w:r>
      <w:r/>
    </w:p>
    <w:p>
      <w:pPr>
        <w:pStyle w:val="820"/>
        <w:ind w:firstLine="723"/>
        <w:spacing w:line="480" w:lineRule="exact"/>
        <w:rPr>
          <w:rFonts w:ascii="宋体" w:cs="宋体"/>
          <w:b/>
          <w:bCs/>
          <w:sz w:val="24"/>
          <w:szCs w:val="24"/>
        </w:rPr>
      </w:pPr>
      <w:r>
        <w:rPr>
          <w:rFonts w:hint="eastAsia" w:ascii="宋体" w:hAnsi="宋体" w:cs="宋体"/>
          <w:b/>
          <w:bCs/>
          <w:i/>
          <w:iCs/>
          <w:sz w:val="24"/>
          <w:szCs w:val="24"/>
        </w:rPr>
        <w:t xml:space="preserve">徐州国信招标有限公司有权将以上内容进行公示。</w:t>
      </w:r>
      <w:r/>
    </w:p>
    <w:p>
      <w:pPr>
        <w:pStyle w:val="820"/>
        <w:ind w:firstLine="560"/>
        <w:jc w:val="center"/>
        <w:spacing w:line="480" w:lineRule="exact"/>
        <w:rPr>
          <w:rFonts w:ascii="宋体" w:cs="宋体"/>
          <w:sz w:val="28"/>
          <w:szCs w:val="28"/>
        </w:rPr>
      </w:pPr>
      <w:r>
        <w:rPr>
          <w:rFonts w:ascii="宋体" w:cs="宋体"/>
          <w:sz w:val="28"/>
          <w:szCs w:val="28"/>
        </w:rPr>
        <w:br w:type="page" w:clear="all"/>
      </w:r>
      <w:r>
        <w:rPr>
          <w:rFonts w:hint="eastAsia" w:ascii="宋体" w:hAnsi="宋体" w:cs="宋体"/>
          <w:sz w:val="28"/>
          <w:szCs w:val="28"/>
        </w:rPr>
        <w:t xml:space="preserve">四、偏离表</w:t>
      </w:r>
      <w:r/>
    </w:p>
    <w:p>
      <w:pPr>
        <w:pStyle w:val="820"/>
        <w:ind w:firstLine="600"/>
        <w:spacing w:line="480" w:lineRule="exact"/>
        <w:rPr>
          <w:rFonts w:ascii="宋体" w:cs="宋体"/>
          <w:sz w:val="28"/>
          <w:szCs w:val="28"/>
        </w:rPr>
      </w:pPr>
      <w:r>
        <w:rPr>
          <w:rFonts w:ascii="宋体" w:cs="宋体"/>
          <w:sz w:val="28"/>
          <w:szCs w:val="28"/>
        </w:rPr>
      </w:r>
      <w:r/>
    </w:p>
    <w:p>
      <w:pPr>
        <w:pStyle w:val="820"/>
        <w:ind w:firstLine="600"/>
        <w:spacing w:line="480" w:lineRule="exact"/>
        <w:rPr>
          <w:rFonts w:ascii="宋体" w:cs="宋体"/>
          <w:sz w:val="24"/>
          <w:szCs w:val="24"/>
          <w:u w:val="single"/>
        </w:rPr>
      </w:pPr>
      <w:r>
        <w:rPr>
          <w:rFonts w:hint="eastAsia" w:ascii="宋体" w:hAnsi="宋体" w:cs="宋体"/>
          <w:sz w:val="24"/>
          <w:szCs w:val="24"/>
        </w:rPr>
        <w:t xml:space="preserve">项目名称：新建房屋白蚁防治服务项目</w:t>
      </w:r>
      <w:r/>
    </w:p>
    <w:p>
      <w:pPr>
        <w:pStyle w:val="820"/>
        <w:ind w:firstLine="600"/>
        <w:spacing w:line="480" w:lineRule="exact"/>
        <w:rPr>
          <w:rFonts w:hint="eastAsia" w:ascii="宋体" w:eastAsia="宋体" w:cs="宋体"/>
          <w:sz w:val="24"/>
          <w:szCs w:val="24"/>
          <w:u w:val="single"/>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JSZC-320300-XZGX-G2025-0026</w:t>
      </w:r>
      <w:r/>
    </w:p>
    <w:p>
      <w:pPr>
        <w:pStyle w:val="820"/>
        <w:rPr>
          <w:rFonts w:ascii="宋体" w:cs="宋体"/>
          <w:sz w:val="24"/>
          <w:szCs w:val="24"/>
          <w:u w:val="single"/>
        </w:rPr>
      </w:pPr>
      <w:r>
        <w:rPr>
          <w:rFonts w:ascii="宋体" w:cs="宋体"/>
          <w:sz w:val="24"/>
          <w:szCs w:val="24"/>
          <w:u w:val="single"/>
        </w:rPr>
      </w:r>
      <w:r/>
    </w:p>
    <w:tbl>
      <w:tblPr>
        <w:tblStyle w:val="76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559"/>
        <w:gridCol w:w="1635"/>
        <w:gridCol w:w="1515"/>
        <w:gridCol w:w="2167"/>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20"/>
              <w:jc w:val="center"/>
              <w:rPr>
                <w:rFonts w:ascii="宋体" w:cs="宋体"/>
                <w:caps/>
                <w:sz w:val="24"/>
                <w:szCs w:val="24"/>
              </w:rPr>
            </w:pPr>
            <w:r>
              <w:rPr>
                <w:rFonts w:hint="eastAsia" w:ascii="宋体" w:hAnsi="宋体" w:cs="宋体"/>
                <w:cap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20"/>
              <w:jc w:val="center"/>
              <w:rPr>
                <w:rFonts w:ascii="宋体" w:cs="宋体"/>
                <w:caps/>
                <w:sz w:val="24"/>
                <w:szCs w:val="24"/>
              </w:rPr>
            </w:pPr>
            <w:r>
              <w:rPr>
                <w:rFonts w:hint="eastAsia" w:ascii="宋体" w:hAnsi="宋体" w:cs="宋体"/>
                <w:caps/>
                <w:sz w:val="24"/>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0"/>
              <w:jc w:val="center"/>
              <w:rPr>
                <w:rFonts w:ascii="宋体" w:cs="宋体"/>
                <w:caps/>
                <w:sz w:val="24"/>
                <w:szCs w:val="24"/>
              </w:rPr>
            </w:pPr>
            <w:r>
              <w:rPr>
                <w:rFonts w:hint="eastAsia" w:ascii="宋体" w:hAnsi="宋体" w:cs="宋体"/>
                <w:sz w:val="24"/>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20"/>
              <w:jc w:val="center"/>
              <w:rPr>
                <w:rFonts w:ascii="宋体" w:cs="宋体"/>
                <w:caps/>
                <w:sz w:val="24"/>
                <w:szCs w:val="24"/>
              </w:rPr>
            </w:pPr>
            <w:r>
              <w:rPr>
                <w:rFonts w:hint="eastAsia" w:ascii="宋体" w:hAnsi="宋体" w:cs="宋体"/>
                <w:sz w:val="24"/>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820"/>
              <w:jc w:val="center"/>
              <w:rPr>
                <w:rFonts w:ascii="宋体" w:cs="宋体"/>
                <w:caps/>
                <w:sz w:val="24"/>
                <w:szCs w:val="24"/>
              </w:rPr>
            </w:pPr>
            <w:r>
              <w:rPr>
                <w:rFonts w:hint="eastAsia" w:ascii="宋体" w:hAnsi="宋体" w:cs="宋体"/>
                <w:caps/>
                <w:sz w:val="24"/>
                <w:szCs w:val="24"/>
              </w:rPr>
              <w:t xml:space="preserve">（正</w:t>
            </w:r>
            <w:r>
              <w:rPr>
                <w:rFonts w:ascii="宋体" w:hAnsi="宋体" w:cs="宋体"/>
                <w:caps/>
                <w:sz w:val="24"/>
                <w:szCs w:val="24"/>
              </w:rPr>
              <w:t xml:space="preserve">/</w:t>
            </w:r>
            <w:r>
              <w:rPr>
                <w:rFonts w:hint="eastAsia" w:ascii="宋体" w:hAnsi="宋体" w:cs="宋体"/>
                <w:caps/>
                <w:sz w:val="24"/>
                <w:szCs w:val="24"/>
              </w:rPr>
              <w:t xml:space="preserve">负</w:t>
            </w:r>
            <w:r>
              <w:rPr>
                <w:rFonts w:ascii="宋体" w:hAnsi="宋体" w:cs="宋体"/>
                <w:caps/>
                <w:sz w:val="24"/>
                <w:szCs w:val="24"/>
              </w:rPr>
              <w:t xml:space="preserve">/</w:t>
            </w:r>
            <w:r>
              <w:rPr>
                <w:rFonts w:hint="eastAsia" w:ascii="宋体" w:hAnsi="宋体" w:cs="宋体"/>
                <w:caps/>
                <w:sz w:val="24"/>
                <w:szCs w:val="24"/>
              </w:rPr>
              <w:t xml:space="preserve">无）偏离</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820"/>
              <w:jc w:val="center"/>
              <w:rPr>
                <w:rFonts w:ascii="宋体" w:cs="宋体"/>
                <w:caps/>
                <w:sz w:val="24"/>
                <w:szCs w:val="24"/>
              </w:rPr>
            </w:pPr>
            <w:r>
              <w:rPr>
                <w:rFonts w:hint="eastAsia" w:ascii="宋体" w:hAnsi="宋体" w:cs="宋体"/>
                <w:caps/>
                <w:sz w:val="24"/>
                <w:szCs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63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pStyle w:val="820"/>
              <w:rPr>
                <w:rFonts w:ascii="宋体" w:cs="宋体"/>
                <w:sz w:val="24"/>
                <w:szCs w:val="24"/>
              </w:rPr>
            </w:pP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2167" w:type="dxa"/>
            <w:textDirection w:val="lrTb"/>
            <w:noWrap w:val="false"/>
          </w:tcPr>
          <w:p>
            <w:pPr>
              <w:pStyle w:val="820"/>
              <w:rPr>
                <w:rFonts w:ascii="宋体" w:cs="宋体"/>
                <w:sz w:val="24"/>
                <w:szCs w:val="24"/>
              </w:rPr>
            </w:pPr>
            <w:r>
              <w:rPr>
                <w:rFonts w:ascii="宋体" w:cs="宋体"/>
                <w:sz w:val="24"/>
                <w:szCs w:val="24"/>
              </w:rPr>
            </w:r>
            <w:r/>
          </w:p>
        </w:tc>
      </w:tr>
    </w:tbl>
    <w:p>
      <w:pPr>
        <w:pStyle w:val="820"/>
        <w:rPr>
          <w:rFonts w:ascii="宋体" w:cs="宋体"/>
          <w:sz w:val="24"/>
          <w:szCs w:val="24"/>
          <w:u w:val="single"/>
        </w:rPr>
      </w:pPr>
      <w:r>
        <w:rPr>
          <w:rFonts w:ascii="宋体" w:cs="宋体"/>
          <w:sz w:val="24"/>
          <w:szCs w:val="24"/>
          <w:u w:val="single"/>
        </w:rPr>
      </w:r>
      <w:r/>
    </w:p>
    <w:p>
      <w:pPr>
        <w:pStyle w:val="820"/>
        <w:ind w:firstLine="562"/>
        <w:spacing w:line="440" w:lineRule="exact"/>
        <w:rPr>
          <w:rFonts w:asci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：投标人的投标文件中的内容与招标文件（含招标文件的澄清或者修改的内容）的要求不同时，逐条列在偏离表中，否则将认为投标人接受招标文件的要求。</w:t>
      </w:r>
      <w:r/>
    </w:p>
    <w:p>
      <w:pPr>
        <w:pStyle w:val="824"/>
      </w:pPr>
      <w:r/>
      <w:r/>
    </w:p>
    <w:p>
      <w:pPr>
        <w:pStyle w:val="820"/>
        <w:ind w:firstLine="3520"/>
        <w:spacing w:line="300" w:lineRule="auto"/>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0"/>
        <w:ind w:firstLine="600"/>
        <w:spacing w:line="300" w:lineRule="auto"/>
        <w:rPr>
          <w:rFonts w:ascii="宋体" w:cs="宋体"/>
          <w:sz w:val="24"/>
          <w:szCs w:val="24"/>
        </w:rPr>
      </w:pPr>
      <w:r>
        <w:rPr>
          <w:rFonts w:ascii="宋体" w:hAnsi="宋体" w:cs="宋体"/>
          <w:sz w:val="24"/>
          <w:szCs w:val="24"/>
        </w:rPr>
        <w:t xml:space="preserve">              </w:t>
      </w:r>
      <w:r/>
    </w:p>
    <w:p>
      <w:pPr>
        <w:pStyle w:val="820"/>
        <w:ind w:firstLine="3600"/>
        <w:spacing w:line="360" w:lineRule="auto"/>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0"/>
        <w:ind w:firstLine="600"/>
        <w:jc w:val="center"/>
        <w:spacing w:line="480" w:lineRule="exact"/>
        <w:rPr>
          <w:rFonts w:ascii="宋体" w:cs="宋体"/>
          <w:sz w:val="28"/>
          <w:szCs w:val="28"/>
        </w:rPr>
      </w:pPr>
      <w:r>
        <w:rPr>
          <w:rFonts w:ascii="宋体" w:cs="宋体"/>
          <w:bCs/>
          <w:sz w:val="28"/>
          <w:szCs w:val="28"/>
        </w:rPr>
        <w:br w:type="page" w:clear="all"/>
      </w:r>
      <w:r>
        <w:rPr>
          <w:rFonts w:hint="eastAsia" w:ascii="宋体" w:hAnsi="宋体" w:cs="宋体"/>
          <w:bCs/>
          <w:sz w:val="28"/>
          <w:szCs w:val="28"/>
        </w:rPr>
        <w:t xml:space="preserve">五、法定代表人授权书</w:t>
      </w:r>
      <w:r/>
    </w:p>
    <w:p>
      <w:pPr>
        <w:pStyle w:val="820"/>
        <w:spacing w:line="480" w:lineRule="exact"/>
        <w:rPr>
          <w:rFonts w:ascii="宋体" w:cs="宋体"/>
          <w:sz w:val="28"/>
          <w:szCs w:val="28"/>
        </w:rPr>
      </w:pPr>
      <w:r>
        <w:rPr>
          <w:rFonts w:ascii="宋体" w:cs="宋体"/>
          <w:sz w:val="28"/>
          <w:szCs w:val="28"/>
        </w:rPr>
      </w:r>
      <w:r/>
    </w:p>
    <w:p>
      <w:pPr>
        <w:pStyle w:val="820"/>
        <w:spacing w:line="480" w:lineRule="exact"/>
        <w:rPr>
          <w:rFonts w:ascii="宋体" w:cs="宋体"/>
          <w:sz w:val="24"/>
          <w:szCs w:val="24"/>
        </w:rPr>
      </w:pPr>
      <w:r>
        <w:rPr>
          <w:rFonts w:hint="eastAsia" w:ascii="宋体" w:hAnsi="宋体" w:cs="宋体"/>
          <w:sz w:val="24"/>
          <w:szCs w:val="24"/>
        </w:rPr>
        <w:t xml:space="preserve">委托人：</w:t>
      </w:r>
      <w:r/>
    </w:p>
    <w:p>
      <w:pPr>
        <w:pStyle w:val="820"/>
        <w:spacing w:line="480" w:lineRule="exact"/>
        <w:rPr>
          <w:rFonts w:ascii="宋体" w:cs="宋体"/>
          <w:sz w:val="24"/>
          <w:szCs w:val="24"/>
        </w:rPr>
      </w:pPr>
      <w:r>
        <w:rPr>
          <w:rFonts w:hint="eastAsia" w:ascii="宋体" w:hAnsi="宋体" w:cs="宋体"/>
          <w:sz w:val="24"/>
          <w:szCs w:val="24"/>
        </w:rPr>
        <w:t xml:space="preserve">地</w:t>
      </w:r>
      <w:r>
        <w:rPr>
          <w:rFonts w:ascii="宋体" w:hAnsi="宋体" w:cs="宋体"/>
          <w:sz w:val="24"/>
          <w:szCs w:val="24"/>
        </w:rPr>
        <w:t xml:space="preserve">  </w:t>
      </w:r>
      <w:r>
        <w:rPr>
          <w:rFonts w:hint="eastAsia" w:ascii="宋体" w:hAnsi="宋体" w:cs="宋体"/>
          <w:sz w:val="24"/>
          <w:szCs w:val="24"/>
        </w:rPr>
        <w:t xml:space="preserve">址：</w:t>
      </w:r>
      <w:r/>
    </w:p>
    <w:p>
      <w:pPr>
        <w:pStyle w:val="820"/>
        <w:spacing w:line="480" w:lineRule="exact"/>
        <w:rPr>
          <w:rFonts w:ascii="宋体" w:cs="宋体"/>
          <w:sz w:val="24"/>
          <w:szCs w:val="24"/>
        </w:rPr>
      </w:pPr>
      <w:r>
        <w:rPr>
          <w:rFonts w:hint="eastAsia" w:ascii="宋体" w:hAnsi="宋体" w:cs="宋体"/>
          <w:sz w:val="24"/>
          <w:szCs w:val="24"/>
        </w:rPr>
        <w:t xml:space="preserve">法定代表人（负责人）：</w:t>
      </w:r>
      <w:r>
        <w:rPr>
          <w:rFonts w:ascii="宋体" w:hAnsi="宋体" w:cs="宋体"/>
          <w:sz w:val="24"/>
          <w:szCs w:val="24"/>
        </w:rPr>
        <w:t xml:space="preserve">               </w:t>
      </w:r>
      <w:r>
        <w:rPr>
          <w:rFonts w:hint="eastAsia" w:ascii="宋体" w:hAnsi="宋体" w:cs="宋体"/>
          <w:sz w:val="24"/>
          <w:szCs w:val="24"/>
        </w:rPr>
        <w:t xml:space="preserve">职务：</w:t>
      </w:r>
      <w:r/>
    </w:p>
    <w:p>
      <w:pPr>
        <w:pStyle w:val="820"/>
        <w:spacing w:line="480" w:lineRule="exact"/>
        <w:rPr>
          <w:rFonts w:ascii="宋体" w:cs="宋体"/>
          <w:sz w:val="24"/>
          <w:szCs w:val="24"/>
        </w:rPr>
      </w:pPr>
      <w:r>
        <w:rPr>
          <w:rFonts w:hint="eastAsia" w:ascii="宋体" w:hAnsi="宋体" w:cs="宋体"/>
          <w:sz w:val="24"/>
          <w:szCs w:val="24"/>
        </w:rPr>
        <w:t xml:space="preserve">统一社会信用代码：</w:t>
      </w:r>
      <w:r/>
    </w:p>
    <w:p>
      <w:pPr>
        <w:pStyle w:val="820"/>
        <w:spacing w:line="480" w:lineRule="exact"/>
        <w:rPr>
          <w:rFonts w:ascii="宋体" w:cs="宋体"/>
          <w:sz w:val="24"/>
          <w:szCs w:val="24"/>
        </w:rPr>
      </w:pPr>
      <w:r>
        <w:rPr>
          <w:rFonts w:hint="eastAsia" w:ascii="宋体" w:hAnsi="宋体" w:cs="宋体"/>
          <w:sz w:val="24"/>
          <w:szCs w:val="24"/>
        </w:rPr>
        <w:t xml:space="preserve">受托人：</w:t>
      </w:r>
      <w:r>
        <w:rPr>
          <w:rFonts w:ascii="宋体" w:hAnsi="宋体" w:cs="宋体"/>
          <w:sz w:val="24"/>
          <w:szCs w:val="24"/>
        </w:rPr>
        <w:t xml:space="preserve">                   </w:t>
      </w:r>
      <w:r>
        <w:rPr>
          <w:rFonts w:hint="eastAsia" w:ascii="宋体" w:hAnsi="宋体" w:cs="宋体"/>
          <w:sz w:val="24"/>
          <w:szCs w:val="24"/>
        </w:rPr>
        <w:t xml:space="preserve">性别：男（女）</w:t>
      </w:r>
      <w:r>
        <w:rPr>
          <w:rFonts w:ascii="宋体" w:hAnsi="宋体" w:cs="宋体"/>
          <w:sz w:val="24"/>
          <w:szCs w:val="24"/>
        </w:rPr>
        <w:t xml:space="preserve">  </w:t>
      </w:r>
      <w:r/>
    </w:p>
    <w:p>
      <w:pPr>
        <w:pStyle w:val="820"/>
        <w:spacing w:line="480" w:lineRule="exact"/>
        <w:rPr>
          <w:rFonts w:ascii="宋体" w:cs="宋体"/>
          <w:sz w:val="24"/>
          <w:szCs w:val="24"/>
        </w:rPr>
      </w:pPr>
      <w:r>
        <w:rPr>
          <w:rFonts w:hint="eastAsia" w:ascii="宋体" w:hAnsi="宋体" w:cs="宋体"/>
          <w:sz w:val="24"/>
          <w:szCs w:val="24"/>
        </w:rPr>
        <w:t xml:space="preserve">年龄：</w:t>
      </w:r>
      <w:r>
        <w:rPr>
          <w:rFonts w:ascii="宋体" w:hAnsi="宋体" w:cs="宋体"/>
          <w:sz w:val="24"/>
          <w:szCs w:val="24"/>
        </w:rPr>
        <w:t xml:space="preserve">  </w:t>
      </w:r>
      <w:r>
        <w:rPr>
          <w:rFonts w:hint="eastAsia" w:ascii="宋体" w:hAnsi="宋体" w:cs="宋体"/>
          <w:sz w:val="24"/>
          <w:szCs w:val="24"/>
        </w:rPr>
        <w:t xml:space="preserve">岁</w:t>
      </w:r>
      <w:r>
        <w:rPr>
          <w:rFonts w:ascii="宋体" w:hAnsi="宋体" w:cs="宋体"/>
          <w:sz w:val="24"/>
          <w:szCs w:val="24"/>
        </w:rPr>
        <w:t xml:space="preserve">                 </w:t>
      </w:r>
      <w:r>
        <w:rPr>
          <w:rFonts w:hint="eastAsia" w:ascii="宋体" w:hAnsi="宋体" w:cs="宋体"/>
          <w:sz w:val="24"/>
          <w:szCs w:val="24"/>
        </w:rPr>
        <w:t xml:space="preserve">民族：</w:t>
      </w:r>
      <w:r>
        <w:rPr>
          <w:rFonts w:ascii="宋体" w:hAnsi="宋体" w:cs="宋体"/>
          <w:sz w:val="24"/>
          <w:szCs w:val="24"/>
        </w:rPr>
        <w:t xml:space="preserve">   </w:t>
      </w:r>
      <w:r>
        <w:rPr>
          <w:rFonts w:hint="eastAsia" w:ascii="宋体" w:hAnsi="宋体" w:cs="宋体"/>
          <w:sz w:val="24"/>
          <w:szCs w:val="24"/>
        </w:rPr>
        <w:t xml:space="preserve">族</w:t>
      </w:r>
      <w:r/>
    </w:p>
    <w:p>
      <w:pPr>
        <w:pStyle w:val="820"/>
        <w:spacing w:line="480" w:lineRule="exact"/>
        <w:rPr>
          <w:rFonts w:ascii="宋体" w:cs="宋体"/>
          <w:sz w:val="24"/>
          <w:szCs w:val="24"/>
        </w:rPr>
      </w:pPr>
      <w:r>
        <w:rPr>
          <w:rFonts w:hint="eastAsia" w:ascii="宋体" w:hAnsi="宋体" w:cs="宋体"/>
          <w:sz w:val="24"/>
          <w:szCs w:val="24"/>
        </w:rPr>
        <w:t xml:space="preserve">职务：</w:t>
      </w:r>
      <w:r/>
    </w:p>
    <w:p>
      <w:pPr>
        <w:pStyle w:val="820"/>
        <w:spacing w:line="480" w:lineRule="exact"/>
        <w:rPr>
          <w:rFonts w:ascii="宋体" w:cs="宋体"/>
          <w:sz w:val="24"/>
          <w:szCs w:val="24"/>
        </w:rPr>
      </w:pPr>
      <w:r>
        <w:rPr>
          <w:rFonts w:hint="eastAsia" w:ascii="宋体" w:hAnsi="宋体" w:cs="宋体"/>
          <w:sz w:val="24"/>
          <w:szCs w:val="24"/>
        </w:rPr>
        <w:t xml:space="preserve">身份证号：</w:t>
      </w:r>
      <w:r/>
    </w:p>
    <w:p>
      <w:pPr>
        <w:pStyle w:val="820"/>
        <w:spacing w:line="480" w:lineRule="exact"/>
        <w:rPr>
          <w:rFonts w:ascii="宋体" w:cs="宋体"/>
          <w:sz w:val="24"/>
          <w:szCs w:val="24"/>
        </w:rPr>
      </w:pPr>
      <w:r>
        <w:rPr>
          <w:rFonts w:hint="eastAsia" w:ascii="宋体" w:hAnsi="宋体" w:cs="宋体"/>
          <w:sz w:val="24"/>
          <w:szCs w:val="24"/>
        </w:rPr>
        <w:t xml:space="preserve">受托人联系电话：</w:t>
      </w:r>
      <w:r/>
    </w:p>
    <w:p>
      <w:pPr>
        <w:pStyle w:val="820"/>
        <w:ind w:firstLine="600"/>
        <w:spacing w:line="480" w:lineRule="exact"/>
        <w:rPr>
          <w:rFonts w:ascii="宋体" w:cs="宋体"/>
          <w:sz w:val="24"/>
          <w:szCs w:val="24"/>
        </w:rPr>
      </w:pPr>
      <w:r>
        <w:rPr>
          <w:rFonts w:hint="eastAsia" w:ascii="宋体" w:hAnsi="宋体" w:cs="宋体"/>
          <w:sz w:val="24"/>
          <w:szCs w:val="24"/>
        </w:rPr>
        <w:t xml:space="preserve">兹委托（</w:t>
      </w:r>
      <w:r>
        <w:rPr>
          <w:rFonts w:ascii="宋体" w:hAnsi="宋体" w:cs="宋体"/>
          <w:sz w:val="24"/>
          <w:szCs w:val="24"/>
        </w:rPr>
        <w:t xml:space="preserve">      </w:t>
      </w:r>
      <w:r>
        <w:rPr>
          <w:rFonts w:hint="eastAsia" w:ascii="宋体" w:hAnsi="宋体" w:cs="宋体"/>
          <w:sz w:val="24"/>
          <w:szCs w:val="24"/>
        </w:rPr>
        <w:t xml:space="preserve">）全权代表我企业（公司）参与（新建房屋白蚁防治服务项目）（项目编号：</w:t>
      </w:r>
      <w:r>
        <w:rPr>
          <w:rFonts w:hint="eastAsia" w:ascii="宋体" w:hAnsi="宋体" w:cs="宋体"/>
          <w:sz w:val="24"/>
          <w:szCs w:val="24"/>
          <w:lang w:eastAsia="zh-CN"/>
        </w:rPr>
        <w:t xml:space="preserve">JSZC-320300-XZGX-G2025-0026</w:t>
      </w:r>
      <w:r>
        <w:rPr>
          <w:rFonts w:hint="eastAsia" w:ascii="宋体" w:hAnsi="宋体" w:cs="宋体"/>
          <w:sz w:val="24"/>
          <w:szCs w:val="24"/>
        </w:rPr>
        <w:t xml:space="preserve">）的招、投标活动及签订合同。（</w:t>
      </w:r>
      <w:r>
        <w:rPr>
          <w:rFonts w:ascii="宋体" w:hAnsi="宋体" w:cs="宋体"/>
          <w:sz w:val="24"/>
          <w:szCs w:val="24"/>
        </w:rPr>
        <w:t xml:space="preserve">         </w:t>
      </w:r>
      <w:r>
        <w:rPr>
          <w:rFonts w:hint="eastAsia" w:ascii="宋体" w:hAnsi="宋体" w:cs="宋体"/>
          <w:sz w:val="24"/>
          <w:szCs w:val="24"/>
        </w:rPr>
        <w:t xml:space="preserve">）以我企业（公司）名义所为的法律行为及签署的文件，我企业（公司）均予以认可。有关法律责任均由我企业（公司）承担。（</w:t>
      </w:r>
      <w:r>
        <w:rPr>
          <w:rFonts w:ascii="宋体" w:hAnsi="宋体" w:cs="宋体"/>
          <w:sz w:val="24"/>
          <w:szCs w:val="24"/>
        </w:rPr>
        <w:t xml:space="preserve">         </w:t>
      </w:r>
      <w:r>
        <w:rPr>
          <w:rFonts w:hint="eastAsia" w:ascii="宋体" w:hAnsi="宋体" w:cs="宋体"/>
          <w:sz w:val="24"/>
          <w:szCs w:val="24"/>
        </w:rPr>
        <w:t xml:space="preserve">）无转委托权。委托期限自</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日起至</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日止。</w:t>
      </w:r>
      <w:r/>
    </w:p>
    <w:p>
      <w:pPr>
        <w:pStyle w:val="820"/>
        <w:ind w:firstLine="630"/>
        <w:spacing w:line="480" w:lineRule="exact"/>
        <w:rPr>
          <w:rFonts w:ascii="宋体" w:cs="宋体"/>
          <w:sz w:val="24"/>
          <w:szCs w:val="24"/>
        </w:rPr>
      </w:pPr>
      <w:r>
        <w:rPr>
          <w:rFonts w:hint="eastAsia" w:ascii="宋体" w:hAnsi="宋体" w:cs="宋体"/>
          <w:sz w:val="24"/>
          <w:szCs w:val="24"/>
        </w:rPr>
        <w:t xml:space="preserve">特此授权委托。</w:t>
      </w:r>
      <w:r/>
    </w:p>
    <w:p>
      <w:pPr>
        <w:pStyle w:val="820"/>
        <w:ind w:firstLine="600"/>
        <w:spacing w:line="480" w:lineRule="exact"/>
        <w:rPr>
          <w:rFonts w:ascii="宋体" w:cs="宋体"/>
          <w:sz w:val="24"/>
          <w:szCs w:val="24"/>
        </w:rPr>
      </w:pPr>
      <w:r>
        <w:rPr>
          <w:rFonts w:hint="eastAsia" w:ascii="宋体" w:hAnsi="宋体" w:cs="宋体"/>
          <w:sz w:val="24"/>
          <w:szCs w:val="24"/>
        </w:rPr>
        <w:t xml:space="preserve">委托人（电子签章）：</w:t>
      </w:r>
      <w:r>
        <w:rPr>
          <w:rFonts w:ascii="宋体" w:hAnsi="宋体" w:cs="宋体"/>
          <w:sz w:val="24"/>
          <w:szCs w:val="24"/>
        </w:rPr>
        <w:t xml:space="preserve">               </w:t>
      </w:r>
      <w:r>
        <w:rPr>
          <w:rFonts w:hint="eastAsia" w:ascii="宋体" w:hAnsi="宋体" w:cs="宋体"/>
          <w:sz w:val="24"/>
          <w:szCs w:val="24"/>
        </w:rPr>
        <w:t xml:space="preserve">受托人（签字）：</w:t>
      </w:r>
      <w:r/>
    </w:p>
    <w:p>
      <w:pPr>
        <w:pStyle w:val="820"/>
        <w:ind w:firstLine="600"/>
        <w:spacing w:line="480" w:lineRule="exact"/>
        <w:rPr>
          <w:rFonts w:ascii="宋体" w:cs="宋体"/>
          <w:sz w:val="24"/>
          <w:szCs w:val="24"/>
        </w:rPr>
      </w:pPr>
      <w:r>
        <w:rPr>
          <w:rFonts w:hint="eastAsia" w:ascii="宋体" w:hAnsi="宋体" w:cs="宋体"/>
          <w:sz w:val="24"/>
          <w:szCs w:val="24"/>
        </w:rPr>
        <w:t xml:space="preserve">法定代表人（签字）：</w:t>
      </w:r>
      <w:r>
        <w:rPr>
          <w:rFonts w:ascii="宋体" w:hAnsi="宋体" w:cs="宋体"/>
          <w:sz w:val="24"/>
          <w:szCs w:val="24"/>
        </w:rPr>
        <w:t xml:space="preserve"> </w:t>
      </w:r>
      <w:r/>
    </w:p>
    <w:p>
      <w:pPr>
        <w:pStyle w:val="820"/>
        <w:ind w:right="600" w:firstLine="6150"/>
        <w:spacing w:line="480" w:lineRule="exact"/>
        <w:rPr>
          <w:rFonts w:ascii="宋体" w:cs="宋体"/>
          <w:sz w:val="24"/>
          <w:szCs w:val="24"/>
        </w:rPr>
      </w:pP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p>
    <w:p>
      <w:pPr>
        <w:pStyle w:val="820"/>
        <w:spacing w:line="480" w:lineRule="exact"/>
        <w:rPr>
          <w:rFonts w:ascii="宋体" w:cs="宋体"/>
          <w:sz w:val="24"/>
          <w:szCs w:val="24"/>
        </w:rPr>
      </w:pPr>
      <w:r>
        <w:rPr>
          <w:rFonts w:ascii="宋体" w:hAnsi="宋体" w:cs="宋体"/>
          <w:sz w:val="24"/>
          <w:szCs w:val="24"/>
        </w:rPr>
        <w:t xml:space="preserve">(</w:t>
      </w:r>
      <w:r>
        <w:rPr>
          <w:rFonts w:hint="eastAsia" w:ascii="宋体" w:hAnsi="宋体" w:cs="宋体"/>
          <w:sz w:val="24"/>
          <w:szCs w:val="24"/>
        </w:rPr>
        <w:t xml:space="preserve">受托人身份证复印件附后</w:t>
      </w:r>
      <w:r>
        <w:rPr>
          <w:rFonts w:ascii="宋体" w:hAnsi="宋体" w:cs="宋体"/>
          <w:sz w:val="24"/>
          <w:szCs w:val="24"/>
        </w:rPr>
        <w:t xml:space="preserve">)</w:t>
      </w:r>
      <w:r/>
    </w:p>
    <w:p>
      <w:pPr>
        <w:pStyle w:val="820"/>
        <w:ind w:firstLine="4470"/>
        <w:rPr>
          <w:rFonts w:ascii="宋体" w:cs="宋体"/>
          <w:sz w:val="28"/>
          <w:szCs w:val="28"/>
        </w:rPr>
      </w:pPr>
      <w:r>
        <w:rPr>
          <w:rFonts w:ascii="宋体" w:hAnsi="宋体" w:cs="宋体"/>
          <w:sz w:val="28"/>
          <w:szCs w:val="28"/>
        </w:rPr>
        <w:t xml:space="preserve"> </w:t>
      </w:r>
      <w:r/>
    </w:p>
    <w:p>
      <w:pPr>
        <w:pStyle w:val="820"/>
        <w:ind w:firstLine="4470"/>
        <w:rPr>
          <w:rFonts w:ascii="宋体" w:cs="宋体"/>
          <w:sz w:val="28"/>
          <w:szCs w:val="28"/>
        </w:rPr>
      </w:pPr>
      <w:r>
        <w:rPr>
          <w:rFonts w:ascii="宋体" w:cs="宋体"/>
          <w:sz w:val="28"/>
          <w:szCs w:val="28"/>
        </w:rPr>
      </w:r>
      <w:r/>
    </w:p>
    <w:p>
      <w:pPr>
        <w:pStyle w:val="820"/>
        <w:ind w:firstLine="4470"/>
        <w:rPr>
          <w:rFonts w:ascii="宋体" w:cs="宋体"/>
          <w:sz w:val="28"/>
          <w:szCs w:val="28"/>
        </w:rPr>
      </w:pPr>
      <w:r>
        <w:rPr>
          <w:rFonts w:ascii="宋体" w:cs="宋体"/>
          <w:sz w:val="28"/>
          <w:szCs w:val="28"/>
        </w:rPr>
      </w:r>
      <w:r/>
    </w:p>
    <w:p>
      <w:pPr>
        <w:pStyle w:val="820"/>
        <w:ind w:firstLine="4470"/>
        <w:rPr>
          <w:rFonts w:ascii="宋体" w:cs="宋体"/>
          <w:sz w:val="28"/>
          <w:szCs w:val="28"/>
        </w:rPr>
      </w:pPr>
      <w:r>
        <w:rPr>
          <w:rFonts w:ascii="宋体" w:cs="宋体"/>
          <w:sz w:val="28"/>
          <w:szCs w:val="28"/>
        </w:rPr>
      </w:r>
      <w:r/>
    </w:p>
    <w:p>
      <w:pPr>
        <w:pStyle w:val="820"/>
        <w:rPr>
          <w:rFonts w:ascii="宋体" w:cs="宋体"/>
          <w:sz w:val="28"/>
          <w:szCs w:val="28"/>
        </w:rPr>
      </w:pPr>
      <w:r>
        <w:rPr>
          <w:rFonts w:ascii="宋体" w:cs="宋体"/>
          <w:sz w:val="28"/>
          <w:szCs w:val="28"/>
        </w:rPr>
      </w:r>
      <w:r/>
    </w:p>
    <w:p>
      <w:pPr>
        <w:jc w:val="center"/>
        <w:rPr>
          <w:rFonts w:ascii="宋体" w:cs="宋体"/>
          <w:sz w:val="28"/>
          <w:szCs w:val="28"/>
        </w:rPr>
      </w:pPr>
      <w:r>
        <w:rPr>
          <w:rFonts w:ascii="宋体" w:cs="宋体"/>
          <w:sz w:val="28"/>
          <w:szCs w:val="28"/>
        </w:rPr>
        <w:br w:type="page" w:clear="all"/>
      </w:r>
      <w:r>
        <w:rPr>
          <w:rFonts w:hint="eastAsia" w:ascii="宋体" w:hAnsi="宋体" w:cs="宋体"/>
          <w:sz w:val="28"/>
          <w:szCs w:val="28"/>
        </w:rPr>
        <w:t xml:space="preserve">六、中小企业声明函</w:t>
      </w:r>
      <w:r/>
    </w:p>
    <w:p>
      <w:pPr>
        <w:pStyle w:val="820"/>
        <w:rPr>
          <w:rFonts w:ascii="宋体" w:cs="宋体"/>
          <w:sz w:val="24"/>
          <w:szCs w:val="24"/>
        </w:rPr>
      </w:pPr>
      <w:r>
        <w:rPr>
          <w:rFonts w:ascii="宋体" w:cs="宋体"/>
          <w:sz w:val="24"/>
          <w:szCs w:val="24"/>
        </w:rPr>
      </w:r>
      <w:r/>
    </w:p>
    <w:p>
      <w:pPr>
        <w:pStyle w:val="820"/>
        <w:spacing w:line="360" w:lineRule="auto"/>
        <w:rPr>
          <w:rFonts w:ascii="宋体" w:cs="宋体"/>
          <w:sz w:val="24"/>
          <w:szCs w:val="24"/>
          <w:u w:val="single"/>
        </w:rPr>
      </w:pPr>
      <w:r>
        <w:rPr>
          <w:rFonts w:hint="eastAsia" w:ascii="宋体" w:hAnsi="宋体" w:cs="宋体"/>
          <w:sz w:val="24"/>
          <w:szCs w:val="24"/>
        </w:rPr>
        <w:t xml:space="preserve">项目名称：新建房屋白蚁防治服务项目</w:t>
      </w:r>
      <w:r>
        <w:rPr>
          <w:rFonts w:ascii="宋体" w:hAnsi="宋体" w:cs="宋体"/>
          <w:sz w:val="24"/>
          <w:szCs w:val="24"/>
          <w:u w:val="single"/>
        </w:rPr>
        <w:t xml:space="preserve">                               </w:t>
      </w:r>
      <w:r/>
    </w:p>
    <w:p>
      <w:pPr>
        <w:pStyle w:val="820"/>
        <w:spacing w:line="360" w:lineRule="auto"/>
        <w:rPr>
          <w:rFonts w:ascii="宋体" w:cs="宋体"/>
          <w:sz w:val="24"/>
          <w:szCs w:val="24"/>
          <w:u w:val="single"/>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JSZC-320300-XZGX-G2025-0026</w:t>
      </w:r>
      <w:r>
        <w:rPr>
          <w:rFonts w:ascii="宋体" w:hAnsi="宋体" w:cs="宋体"/>
          <w:sz w:val="24"/>
          <w:szCs w:val="24"/>
          <w:u w:val="single"/>
        </w:rPr>
        <w:t xml:space="preserve">                                </w:t>
      </w:r>
      <w:r/>
    </w:p>
    <w:p>
      <w:pPr>
        <w:pStyle w:val="820"/>
        <w:rPr>
          <w:rFonts w:ascii="宋体" w:cs="宋体"/>
          <w:sz w:val="24"/>
          <w:szCs w:val="24"/>
        </w:rPr>
      </w:pPr>
      <w:r>
        <w:rPr>
          <w:rFonts w:hint="eastAsia" w:ascii="宋体" w:hAnsi="宋体" w:cs="宋体"/>
          <w:sz w:val="24"/>
          <w:szCs w:val="24"/>
        </w:rPr>
        <w:t xml:space="preserve">　　</w:t>
      </w:r>
      <w:r/>
    </w:p>
    <w:p>
      <w:pPr>
        <w:pStyle w:val="820"/>
        <w:spacing w:line="360" w:lineRule="auto"/>
        <w:rPr>
          <w:rFonts w:ascii="宋体" w:cs="宋体"/>
          <w:sz w:val="24"/>
          <w:szCs w:val="24"/>
        </w:rPr>
      </w:pPr>
      <w:r>
        <w:rPr>
          <w:rFonts w:hint="eastAsia" w:ascii="宋体" w:hAnsi="宋体" w:cs="宋体"/>
          <w:sz w:val="24"/>
          <w:szCs w:val="24"/>
        </w:rPr>
        <w:t xml:space="preserve">本公司</w:t>
      </w:r>
      <w:r>
        <w:rPr>
          <w:rFonts w:ascii="宋体" w:hAnsi="宋体" w:cs="宋体"/>
          <w:sz w:val="24"/>
          <w:szCs w:val="24"/>
          <w:u w:val="single"/>
        </w:rPr>
        <w:t xml:space="preserve">       </w:t>
      </w:r>
      <w:r>
        <w:rPr>
          <w:rFonts w:hint="eastAsia" w:ascii="宋体" w:hAnsi="宋体" w:cs="宋体"/>
          <w:sz w:val="24"/>
          <w:szCs w:val="24"/>
        </w:rPr>
        <w:t xml:space="preserve">郑重声明，根据《政府采购促进中小企业发展管理办法》（财库</w:t>
      </w:r>
      <w:r>
        <w:rPr>
          <w:rFonts w:ascii="宋体" w:hAnsi="宋体" w:cs="宋体"/>
          <w:sz w:val="24"/>
          <w:szCs w:val="24"/>
        </w:rPr>
        <w:t xml:space="preserve"> (2020)46</w:t>
      </w:r>
      <w:r>
        <w:rPr>
          <w:rFonts w:hint="eastAsia" w:ascii="宋体" w:hAnsi="宋体" w:cs="宋体"/>
          <w:sz w:val="24"/>
          <w:szCs w:val="24"/>
        </w:rPr>
        <w:t xml:space="preserve">号）的规定，本公司参加（单位名称）的（项目名称）采购活动，提供的服务全部由符合政策要求的中小企业提供。相关企业的具体情况如下：</w:t>
      </w:r>
      <w:r/>
    </w:p>
    <w:p>
      <w:pPr>
        <w:pStyle w:val="820"/>
        <w:ind w:firstLine="560"/>
        <w:spacing w:line="360" w:lineRule="auto"/>
        <w:rPr>
          <w:rFonts w:ascii="宋体" w:cs="宋体"/>
          <w:sz w:val="24"/>
          <w:szCs w:val="24"/>
        </w:rPr>
      </w:pPr>
      <w:r>
        <w:rPr>
          <w:rFonts w:hint="eastAsia" w:ascii="宋体" w:hAnsi="宋体" w:cs="宋体"/>
          <w:sz w:val="24"/>
          <w:szCs w:val="24"/>
        </w:rPr>
        <w:t xml:space="preserve">（项目名称），属于（</w:t>
      </w:r>
      <w:r>
        <w:rPr>
          <w:rFonts w:ascii="宋体" w:hAnsi="宋体" w:cs="宋体"/>
          <w:sz w:val="24"/>
          <w:szCs w:val="24"/>
        </w:rPr>
        <w:t xml:space="preserve">  </w:t>
      </w:r>
      <w:r>
        <w:rPr>
          <w:rFonts w:hint="eastAsia" w:ascii="宋体" w:hAnsi="宋体" w:cs="宋体"/>
          <w:sz w:val="24"/>
          <w:szCs w:val="24"/>
        </w:rPr>
        <w:t xml:space="preserve">）行业；服务企业为（企业名称），从业人员</w:t>
      </w:r>
      <w:r>
        <w:rPr>
          <w:rFonts w:ascii="宋体" w:hAnsi="宋体" w:cs="宋体"/>
          <w:sz w:val="24"/>
          <w:szCs w:val="24"/>
          <w:u w:val="single"/>
        </w:rPr>
        <w:t xml:space="preserve">       </w:t>
      </w:r>
      <w:r>
        <w:rPr>
          <w:rFonts w:hint="eastAsia" w:ascii="宋体" w:hAnsi="宋体" w:cs="宋体"/>
          <w:sz w:val="24"/>
          <w:szCs w:val="24"/>
        </w:rPr>
        <w:t xml:space="preserve">人，</w:t>
      </w:r>
      <w:r>
        <w:rPr>
          <w:rFonts w:ascii="宋体" w:hAnsi="宋体" w:cs="宋体"/>
          <w:sz w:val="24"/>
          <w:szCs w:val="24"/>
        </w:rPr>
        <w:t xml:space="preserve"> </w:t>
      </w:r>
      <w:r>
        <w:rPr>
          <w:rFonts w:hint="eastAsia" w:ascii="宋体" w:hAnsi="宋体" w:cs="宋体"/>
          <w:sz w:val="24"/>
          <w:szCs w:val="24"/>
        </w:rPr>
        <w:t xml:space="preserve">营业收入为</w:t>
      </w:r>
      <w:r>
        <w:rPr>
          <w:rFonts w:ascii="宋体" w:hAnsi="宋体" w:cs="宋体"/>
          <w:sz w:val="24"/>
          <w:szCs w:val="24"/>
          <w:u w:val="single"/>
        </w:rPr>
        <w:t xml:space="preserve">    </w:t>
      </w:r>
      <w:r>
        <w:rPr>
          <w:rFonts w:hint="eastAsia" w:ascii="宋体" w:hAnsi="宋体" w:cs="宋体"/>
          <w:sz w:val="24"/>
          <w:szCs w:val="24"/>
        </w:rPr>
        <w:t xml:space="preserve">万元，资产总额为</w:t>
      </w:r>
      <w:r>
        <w:rPr>
          <w:rFonts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sz w:val="24"/>
          <w:szCs w:val="24"/>
        </w:rPr>
        <w:t xml:space="preserve">请勾选！</w:t>
      </w:r>
      <w:r>
        <w:rPr>
          <w:rFonts w:ascii="宋体" w:hAnsi="宋体" w:cs="宋体"/>
          <w:sz w:val="24"/>
          <w:szCs w:val="24"/>
        </w:rPr>
        <w:t xml:space="preserve">)</w:t>
      </w:r>
      <w:r>
        <w:rPr>
          <w:rFonts w:hint="eastAsia" w:ascii="宋体" w:hAnsi="宋体" w:cs="宋体"/>
          <w:sz w:val="24"/>
          <w:szCs w:val="24"/>
        </w:rPr>
        <w:t xml:space="preserve">；</w:t>
      </w:r>
      <w:r/>
    </w:p>
    <w:p>
      <w:pPr>
        <w:pStyle w:val="820"/>
        <w:spacing w:line="360" w:lineRule="auto"/>
        <w:rPr>
          <w:rFonts w:ascii="宋体" w:cs="宋体"/>
          <w:sz w:val="24"/>
          <w:szCs w:val="24"/>
        </w:rPr>
      </w:pPr>
      <w:r>
        <w:rPr>
          <w:rFonts w:ascii="宋体" w:cs="宋体"/>
          <w:sz w:val="24"/>
          <w:szCs w:val="24"/>
        </w:rPr>
      </w:r>
      <w:r/>
    </w:p>
    <w:p>
      <w:pPr>
        <w:pStyle w:val="820"/>
        <w:spacing w:line="360" w:lineRule="auto"/>
        <w:rPr>
          <w:rFonts w:asci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20"/>
        <w:spacing w:line="360" w:lineRule="auto"/>
        <w:rPr>
          <w:rFonts w:asci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22"/>
        <w:rPr>
          <w:rFonts w:ascii="宋体" w:cs="宋体"/>
          <w:szCs w:val="24"/>
        </w:rPr>
      </w:pPr>
      <w:r>
        <w:rPr>
          <w:rFonts w:ascii="宋体" w:cs="宋体"/>
          <w:szCs w:val="24"/>
        </w:rPr>
      </w:r>
      <w:r/>
    </w:p>
    <w:p>
      <w:pPr>
        <w:pStyle w:val="820"/>
        <w:ind w:firstLine="3300"/>
        <w:spacing w:line="480" w:lineRule="exact"/>
        <w:rPr>
          <w:rFonts w:ascii="宋体" w:cs="宋体"/>
          <w:sz w:val="24"/>
          <w:szCs w:val="24"/>
        </w:rPr>
      </w:pPr>
      <w:r>
        <w:rPr>
          <w:rFonts w:ascii="宋体" w:cs="宋体"/>
          <w:sz w:val="24"/>
          <w:szCs w:val="24"/>
        </w:rPr>
      </w:r>
      <w:r/>
    </w:p>
    <w:p>
      <w:pPr>
        <w:pStyle w:val="820"/>
        <w:ind w:firstLine="378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0"/>
        <w:ind w:right="480"/>
        <w:spacing w:line="360" w:lineRule="auto"/>
        <w:widowControl/>
        <w:rPr>
          <w:rFonts w:ascii="宋体" w:cs="宋体"/>
          <w:sz w:val="24"/>
          <w:szCs w:val="24"/>
        </w:rPr>
      </w:pPr>
      <w:r>
        <w:rPr>
          <w:rFonts w:ascii="宋体" w:hAnsi="宋体" w:cs="宋体"/>
          <w:sz w:val="24"/>
          <w:szCs w:val="24"/>
        </w:rPr>
        <w:t xml:space="preserve">                               </w:t>
      </w:r>
      <w:r/>
    </w:p>
    <w:p>
      <w:pPr>
        <w:pStyle w:val="820"/>
        <w:ind w:right="480" w:firstLine="3840"/>
        <w:spacing w:line="360" w:lineRule="auto"/>
        <w:widowControl/>
        <w:rPr>
          <w:rFonts w:ascii="宋体" w:cs="宋体"/>
          <w:sz w:val="24"/>
          <w:szCs w:val="24"/>
        </w:rPr>
      </w:pP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0"/>
        <w:spacing w:line="380" w:lineRule="exact"/>
        <w:rPr>
          <w:rFonts w:ascii="宋体" w:cs="宋体"/>
          <w:b/>
          <w:bCs/>
          <w:sz w:val="24"/>
          <w:szCs w:val="24"/>
        </w:rPr>
      </w:pPr>
      <w:r>
        <w:rPr>
          <w:rFonts w:ascii="宋体" w:cs="宋体"/>
          <w:b/>
          <w:bCs/>
          <w:sz w:val="24"/>
          <w:szCs w:val="24"/>
        </w:rPr>
      </w:r>
      <w:r/>
    </w:p>
    <w:p>
      <w:pPr>
        <w:pStyle w:val="820"/>
        <w:spacing w:line="380" w:lineRule="exact"/>
        <w:rPr>
          <w:rFonts w:ascii="宋体" w:cs="宋体"/>
          <w:b/>
          <w:bCs/>
          <w:sz w:val="24"/>
          <w:szCs w:val="24"/>
        </w:rPr>
      </w:pPr>
      <w:r>
        <w:rPr>
          <w:rFonts w:ascii="宋体" w:cs="宋体"/>
          <w:b/>
          <w:bCs/>
          <w:sz w:val="24"/>
          <w:szCs w:val="24"/>
        </w:rPr>
      </w:r>
      <w:r/>
    </w:p>
    <w:p>
      <w:pPr>
        <w:pStyle w:val="820"/>
        <w:spacing w:line="380" w:lineRule="exact"/>
        <w:rPr>
          <w:rFonts w:ascii="宋体" w:cs="宋体"/>
          <w:b/>
          <w:bCs/>
          <w:sz w:val="24"/>
          <w:szCs w:val="24"/>
        </w:rPr>
      </w:pPr>
      <w:r>
        <w:rPr>
          <w:rFonts w:ascii="宋体" w:cs="宋体"/>
          <w:b/>
          <w:bCs/>
          <w:sz w:val="24"/>
          <w:szCs w:val="24"/>
        </w:rPr>
      </w:r>
      <w:r/>
    </w:p>
    <w:p>
      <w:pPr>
        <w:pStyle w:val="820"/>
        <w:spacing w:line="380" w:lineRule="exact"/>
        <w:rPr>
          <w:rFonts w:ascii="宋体" w:cs="宋体"/>
          <w:b/>
          <w:bCs/>
          <w:sz w:val="24"/>
          <w:szCs w:val="24"/>
        </w:rPr>
      </w:pPr>
      <w:r>
        <w:rPr>
          <w:rFonts w:ascii="宋体" w:cs="宋体"/>
          <w:b/>
          <w:bCs/>
          <w:sz w:val="24"/>
          <w:szCs w:val="24"/>
        </w:rPr>
      </w:r>
      <w:r/>
    </w:p>
    <w:p>
      <w:pPr>
        <w:pStyle w:val="820"/>
        <w:spacing w:line="380" w:lineRule="exact"/>
        <w:rPr>
          <w:rFonts w:ascii="宋体" w:cs="宋体"/>
          <w:b/>
          <w:bCs/>
          <w:sz w:val="24"/>
          <w:szCs w:val="24"/>
        </w:rPr>
      </w:pPr>
      <w:r>
        <w:rPr>
          <w:rFonts w:ascii="宋体" w:cs="宋体"/>
          <w:b/>
          <w:bCs/>
          <w:sz w:val="24"/>
          <w:szCs w:val="24"/>
        </w:rPr>
      </w:r>
      <w:r/>
    </w:p>
    <w:p>
      <w:pPr>
        <w:pStyle w:val="820"/>
        <w:spacing w:line="380" w:lineRule="exact"/>
        <w:rPr>
          <w:rFonts w:ascii="宋体" w:cs="宋体"/>
          <w:b/>
          <w:bCs/>
          <w:sz w:val="24"/>
          <w:szCs w:val="24"/>
        </w:rPr>
      </w:pPr>
      <w:r>
        <w:rPr>
          <w:rFonts w:hint="eastAsia" w:ascii="宋体" w:hAnsi="宋体" w:cs="宋体"/>
          <w:b/>
          <w:bCs/>
          <w:sz w:val="24"/>
          <w:szCs w:val="24"/>
        </w:rPr>
        <w:t xml:space="preserve">注：本项目采购的服务属于其他未列明行业。</w:t>
      </w:r>
      <w:r/>
    </w:p>
    <w:p>
      <w:pPr>
        <w:pStyle w:val="820"/>
        <w:ind w:firstLine="600"/>
        <w:jc w:val="left"/>
        <w:spacing w:line="460" w:lineRule="exact"/>
        <w:rPr>
          <w:rFonts w:ascii="宋体" w:cs="宋体"/>
          <w:sz w:val="24"/>
          <w:szCs w:val="24"/>
        </w:rPr>
      </w:pPr>
      <w:r>
        <w:rPr>
          <w:rFonts w:hint="eastAsia" w:ascii="宋体" w:hAnsi="宋体" w:cs="宋体"/>
          <w:sz w:val="24"/>
          <w:szCs w:val="24"/>
        </w:rPr>
        <w:t xml:space="preserve">备注：</w:t>
      </w:r>
      <w:r/>
    </w:p>
    <w:p>
      <w:pPr>
        <w:pStyle w:val="820"/>
        <w:ind w:firstLine="600"/>
        <w:jc w:val="left"/>
        <w:spacing w:line="46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、从业人员、营业收入、资产总额填报上一年度数据，无上一年度数据的新成立企业可不填报。</w:t>
      </w:r>
      <w:r/>
    </w:p>
    <w:p>
      <w:pPr>
        <w:pStyle w:val="830"/>
        <w:ind w:firstLine="600"/>
        <w:rPr>
          <w:rFonts w:hAnsi="宋体" w:eastAsia="宋体" w:cs="宋体"/>
          <w:sz w:val="24"/>
          <w:szCs w:val="24"/>
        </w:rPr>
      </w:pPr>
      <w:r>
        <w:rPr>
          <w:rFonts w:hAnsi="宋体" w:eastAsia="宋体" w:cs="宋体"/>
          <w:sz w:val="24"/>
          <w:szCs w:val="24"/>
        </w:rPr>
        <w:t xml:space="preserve">2</w:t>
      </w:r>
      <w:r>
        <w:rPr>
          <w:rFonts w:hint="eastAsia" w:hAnsi="宋体" w:eastAsia="宋体" w:cs="宋体"/>
          <w:sz w:val="24"/>
          <w:szCs w:val="24"/>
        </w:rPr>
        <w:t xml:space="preserve">、《中小企业声明函》查询渠道参考工业和信息化部发布的中小企业规模自测小程序。</w:t>
      </w:r>
      <w:r/>
    </w:p>
    <w:p>
      <w:pPr>
        <w:pStyle w:val="831"/>
        <w:rPr>
          <w:rFonts w:ascii="宋体" w:cs="宋体"/>
          <w:sz w:val="24"/>
          <w:szCs w:val="24"/>
        </w:rPr>
      </w:pPr>
      <w:r>
        <w:rPr>
          <w:rFonts w:ascii="宋体" w:cs="宋体"/>
          <w:sz w:val="24"/>
          <w:szCs w:val="24"/>
        </w:rPr>
      </w:r>
      <w:r/>
    </w:p>
    <w:p>
      <w:pPr>
        <w:pStyle w:val="820"/>
        <w:rPr>
          <w:rFonts w:ascii="宋体" w:cs="宋体"/>
          <w:sz w:val="24"/>
          <w:szCs w:val="24"/>
        </w:rPr>
      </w:pPr>
      <w:r>
        <w:rPr>
          <w:rFonts w:ascii="宋体" w:cs="宋体"/>
          <w:sz w:val="24"/>
          <w:szCs w:val="24"/>
        </w:rPr>
      </w:r>
      <w:r/>
    </w:p>
    <w:p>
      <w:pPr>
        <w:pStyle w:val="830"/>
        <w:rPr>
          <w:rFonts w:hAnsi="宋体" w:eastAsia="宋体" w:cs="宋体"/>
          <w:sz w:val="28"/>
          <w:szCs w:val="28"/>
        </w:rPr>
      </w:pPr>
      <w:r>
        <w:rPr>
          <w:rFonts w:hAnsi="宋体" w:eastAsia="宋体" w:cs="宋体"/>
          <w:sz w:val="28"/>
          <w:szCs w:val="28"/>
        </w:rPr>
      </w:r>
      <w:r/>
    </w:p>
    <w:p>
      <w:pPr>
        <w:pStyle w:val="831"/>
        <w:jc w:val="center"/>
        <w:rPr>
          <w:rFonts w:ascii="宋体" w:cs="宋体"/>
          <w:sz w:val="28"/>
          <w:szCs w:val="28"/>
        </w:rPr>
      </w:pPr>
      <w:r>
        <w:rPr>
          <w:rFonts w:ascii="宋体" w:cs="宋体"/>
          <w:color w:val="000000"/>
          <w:sz w:val="28"/>
          <w:szCs w:val="28"/>
        </w:rPr>
        <mc:AlternateContent>
          <mc:Choice Requires="wpg">
            <w:drawing>
              <wp:inline xmlns:wp="http://schemas.openxmlformats.org/drawingml/2006/wordprocessingDrawing" distT="0" distB="0" distL="0" distR="0">
                <wp:extent cx="2762250" cy="56864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62250" cy="56864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7.5pt;height:447.8pt;mso-wrap-distance-left:0.0pt;mso-wrap-distance-top:0.0pt;mso-wrap-distance-right:0.0pt;mso-wrap-distance-bottom:0.0pt;" stroked="f">
                <v:path textboxrect="0,0,0,0"/>
                <v:imagedata r:id="rId15" o:title=""/>
              </v:shape>
            </w:pict>
          </mc:Fallback>
        </mc:AlternateContent>
      </w:r>
      <w:r/>
    </w:p>
    <w:p>
      <w:pPr>
        <w:pStyle w:val="820"/>
        <w:ind w:firstLine="600"/>
        <w:jc w:val="center"/>
        <w:spacing w:line="480" w:lineRule="exact"/>
        <w:rPr>
          <w:rFonts w:ascii="宋体" w:cs="宋体"/>
          <w:b/>
          <w:spacing w:val="6"/>
          <w:sz w:val="28"/>
          <w:szCs w:val="28"/>
        </w:rPr>
      </w:pPr>
      <w:r>
        <w:rPr>
          <w:rFonts w:ascii="宋体" w:cs="宋体"/>
          <w:sz w:val="28"/>
          <w:szCs w:val="28"/>
        </w:rPr>
        <w:br w:type="page" w:clear="all"/>
      </w:r>
      <w:r>
        <w:rPr>
          <w:rFonts w:hint="eastAsia" w:ascii="宋体" w:hAnsi="宋体" w:cs="宋体"/>
          <w:sz w:val="28"/>
          <w:szCs w:val="28"/>
        </w:rPr>
        <w:t xml:space="preserve">七、残疾人福利性单位声明函</w:t>
      </w:r>
      <w:r/>
    </w:p>
    <w:p>
      <w:pPr>
        <w:pStyle w:val="820"/>
        <w:ind w:firstLine="624"/>
        <w:spacing w:line="480" w:lineRule="exact"/>
        <w:rPr>
          <w:rFonts w:ascii="宋体" w:cs="宋体"/>
          <w:spacing w:val="6"/>
          <w:sz w:val="28"/>
          <w:szCs w:val="28"/>
        </w:rPr>
      </w:pPr>
      <w:r>
        <w:rPr>
          <w:rFonts w:ascii="宋体" w:cs="宋体"/>
          <w:spacing w:val="6"/>
          <w:sz w:val="28"/>
          <w:szCs w:val="28"/>
        </w:rPr>
      </w:r>
      <w:r/>
    </w:p>
    <w:p>
      <w:pPr>
        <w:pStyle w:val="820"/>
        <w:ind w:firstLine="624"/>
        <w:spacing w:line="480" w:lineRule="exact"/>
        <w:rPr>
          <w:rFonts w:ascii="宋体" w:cs="宋体"/>
          <w:spacing w:val="6"/>
          <w:sz w:val="24"/>
          <w:szCs w:val="24"/>
        </w:rPr>
      </w:pPr>
      <w:r>
        <w:rPr>
          <w:rFonts w:hint="eastAsia" w:ascii="宋体" w:hAnsi="宋体" w:cs="宋体"/>
          <w:spacing w:val="6"/>
          <w:sz w:val="24"/>
          <w:szCs w:val="24"/>
        </w:rPr>
        <w:t xml:space="preserve">项目名称：新建房屋白蚁防治服务项目</w:t>
      </w:r>
      <w:r>
        <w:rPr>
          <w:rFonts w:ascii="宋体" w:hAnsi="宋体" w:cs="宋体"/>
          <w:spacing w:val="6"/>
          <w:sz w:val="24"/>
          <w:szCs w:val="24"/>
        </w:rPr>
        <w:t xml:space="preserve"> </w:t>
      </w:r>
      <w:r/>
    </w:p>
    <w:p>
      <w:pPr>
        <w:pStyle w:val="820"/>
        <w:ind w:firstLine="624"/>
        <w:spacing w:line="480" w:lineRule="exact"/>
        <w:rPr>
          <w:rFonts w:hint="eastAsia" w:ascii="宋体" w:eastAsia="宋体" w:cs="宋体"/>
          <w:spacing w:val="6"/>
          <w:sz w:val="24"/>
          <w:szCs w:val="24"/>
          <w:lang w:eastAsia="zh-CN"/>
        </w:rPr>
      </w:pPr>
      <w:r>
        <w:rPr>
          <w:rFonts w:hint="eastAsia" w:ascii="宋体" w:hAnsi="宋体" w:cs="宋体"/>
          <w:spacing w:val="6"/>
          <w:sz w:val="24"/>
          <w:szCs w:val="24"/>
        </w:rPr>
        <w:t xml:space="preserve">项目编号：</w:t>
      </w:r>
      <w:r>
        <w:rPr>
          <w:rFonts w:hint="eastAsia" w:ascii="宋体" w:hAnsi="宋体" w:cs="宋体"/>
          <w:spacing w:val="6"/>
          <w:sz w:val="24"/>
          <w:szCs w:val="24"/>
          <w:lang w:eastAsia="zh-CN"/>
        </w:rPr>
        <w:t xml:space="preserve">JSZC-320300-XZGX-G2025-0026</w:t>
      </w:r>
      <w:r/>
    </w:p>
    <w:p>
      <w:pPr>
        <w:pStyle w:val="820"/>
        <w:ind w:firstLine="624"/>
        <w:spacing w:line="480" w:lineRule="exact"/>
        <w:rPr>
          <w:rFonts w:ascii="宋体" w:cs="宋体"/>
          <w:spacing w:val="6"/>
          <w:sz w:val="24"/>
          <w:szCs w:val="24"/>
        </w:rPr>
      </w:pPr>
      <w:r>
        <w:rPr>
          <w:rFonts w:hint="eastAsia" w:ascii="宋体" w:hAnsi="宋体" w:cs="宋体"/>
          <w:spacing w:val="6"/>
          <w:sz w:val="24"/>
          <w:szCs w:val="24"/>
        </w:rPr>
        <w:t xml:space="preserve">本单位郑重声明，根据《财政部</w:t>
      </w:r>
      <w:r>
        <w:rPr>
          <w:rFonts w:ascii="宋体" w:hAnsi="宋体" w:cs="宋体"/>
          <w:spacing w:val="6"/>
          <w:sz w:val="24"/>
          <w:szCs w:val="24"/>
        </w:rPr>
        <w:t xml:space="preserve"> </w:t>
      </w:r>
      <w:r>
        <w:rPr>
          <w:rFonts w:hint="eastAsia" w:ascii="宋体" w:hAnsi="宋体" w:cs="宋体"/>
          <w:spacing w:val="6"/>
          <w:sz w:val="24"/>
          <w:szCs w:val="24"/>
        </w:rPr>
        <w:t xml:space="preserve">民政部</w:t>
      </w:r>
      <w:r>
        <w:rPr>
          <w:rFonts w:ascii="宋体" w:hAnsi="宋体" w:cs="宋体"/>
          <w:spacing w:val="6"/>
          <w:sz w:val="24"/>
          <w:szCs w:val="24"/>
        </w:rPr>
        <w:t xml:space="preserve"> </w:t>
      </w:r>
      <w:r>
        <w:rPr>
          <w:rFonts w:hint="eastAsia" w:ascii="宋体" w:hAnsi="宋体" w:cs="宋体"/>
          <w:spacing w:val="6"/>
          <w:sz w:val="24"/>
          <w:szCs w:val="24"/>
        </w:rPr>
        <w:t xml:space="preserve">中国残疾人联合会关于促进残疾人就业政府采购政策的通知》（财库〔</w:t>
      </w:r>
      <w:r>
        <w:rPr>
          <w:rFonts w:ascii="宋体" w:hAnsi="宋体" w:cs="宋体"/>
          <w:spacing w:val="6"/>
          <w:sz w:val="24"/>
          <w:szCs w:val="24"/>
        </w:rPr>
        <w:t xml:space="preserve">2017</w:t>
      </w:r>
      <w:r>
        <w:rPr>
          <w:rFonts w:hint="eastAsia" w:ascii="宋体" w:hAnsi="宋体" w:cs="宋体"/>
          <w:spacing w:val="6"/>
          <w:sz w:val="24"/>
          <w:szCs w:val="24"/>
        </w:rPr>
        <w:t xml:space="preserve">〕</w:t>
      </w:r>
      <w:r>
        <w:rPr>
          <w:rFonts w:ascii="宋体" w:hAnsi="宋体" w:cs="宋体"/>
          <w:spacing w:val="6"/>
          <w:sz w:val="24"/>
          <w:szCs w:val="24"/>
        </w:rPr>
        <w:t xml:space="preserve"> 141</w:t>
      </w:r>
      <w:r>
        <w:rPr>
          <w:rFonts w:hint="eastAsia" w:ascii="宋体" w:hAnsi="宋体" w:cs="宋体"/>
          <w:spacing w:val="6"/>
          <w:sz w:val="24"/>
          <w:szCs w:val="24"/>
        </w:rPr>
        <w:t xml:space="preserve">号）的规定，本单位为符合条件的残疾人福利性单位，且本单位参加</w:t>
      </w:r>
      <w:r>
        <w:rPr>
          <w:rFonts w:ascii="宋体" w:hAnsi="宋体" w:cs="宋体"/>
          <w:spacing w:val="6"/>
          <w:sz w:val="24"/>
          <w:szCs w:val="24"/>
          <w:u w:val="single"/>
        </w:rPr>
        <w:t xml:space="preserve">______</w:t>
      </w:r>
      <w:r>
        <w:rPr>
          <w:rFonts w:hint="eastAsia" w:ascii="宋体" w:hAnsi="宋体" w:cs="宋体"/>
          <w:spacing w:val="6"/>
          <w:sz w:val="24"/>
          <w:szCs w:val="24"/>
        </w:rPr>
        <w:t xml:space="preserve">单位的</w:t>
      </w:r>
      <w:r>
        <w:rPr>
          <w:rFonts w:ascii="宋体" w:hAnsi="宋体" w:cs="宋体"/>
          <w:spacing w:val="6"/>
          <w:sz w:val="24"/>
          <w:szCs w:val="24"/>
          <w:u w:val="single"/>
        </w:rPr>
        <w:t xml:space="preserve">______</w:t>
      </w:r>
      <w:r>
        <w:rPr>
          <w:rFonts w:hint="eastAsia" w:ascii="宋体" w:hAnsi="宋体" w:cs="宋体"/>
          <w:spacing w:val="6"/>
          <w:sz w:val="24"/>
          <w:szCs w:val="24"/>
        </w:rPr>
        <w:t xml:space="preserve">项目采购活动提供本单位制造的货物（由本单位承担工程</w:t>
      </w:r>
      <w:r>
        <w:rPr>
          <w:rFonts w:ascii="宋体" w:hAnsi="宋体" w:cs="宋体"/>
          <w:spacing w:val="6"/>
          <w:sz w:val="24"/>
          <w:szCs w:val="24"/>
        </w:rPr>
        <w:t xml:space="preserve">/</w:t>
      </w:r>
      <w:r>
        <w:rPr>
          <w:rFonts w:hint="eastAsia" w:ascii="宋体" w:hAnsi="宋体" w:cs="宋体"/>
          <w:spacing w:val="6"/>
          <w:sz w:val="24"/>
          <w:szCs w:val="24"/>
        </w:rPr>
        <w:t xml:space="preserve">提供服务），或者提供其他残疾人福利性单位制造的服务（不包括使用非残疾人福利性单位注册商标的服务）。</w:t>
      </w:r>
      <w:r/>
    </w:p>
    <w:p>
      <w:pPr>
        <w:pStyle w:val="820"/>
        <w:ind w:firstLine="624"/>
        <w:spacing w:line="480" w:lineRule="exact"/>
        <w:rPr>
          <w:rFonts w:asci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pStyle w:val="820"/>
        <w:ind w:firstLine="624"/>
        <w:spacing w:line="480" w:lineRule="exact"/>
        <w:rPr>
          <w:rFonts w:ascii="宋体" w:cs="宋体"/>
          <w:spacing w:val="6"/>
          <w:sz w:val="24"/>
          <w:szCs w:val="24"/>
        </w:rPr>
      </w:pPr>
      <w:r>
        <w:rPr>
          <w:rFonts w:ascii="宋体" w:cs="宋体"/>
          <w:spacing w:val="6"/>
          <w:sz w:val="24"/>
          <w:szCs w:val="24"/>
        </w:rPr>
      </w:r>
      <w:r/>
    </w:p>
    <w:p>
      <w:pPr>
        <w:pStyle w:val="820"/>
        <w:ind w:firstLine="624"/>
        <w:spacing w:line="480" w:lineRule="exact"/>
        <w:rPr>
          <w:rFonts w:ascii="宋体" w:cs="宋体"/>
          <w:spacing w:val="6"/>
          <w:sz w:val="24"/>
          <w:szCs w:val="24"/>
        </w:rPr>
      </w:pPr>
      <w:r>
        <w:rPr>
          <w:rFonts w:ascii="宋体" w:cs="宋体"/>
          <w:spacing w:val="6"/>
          <w:sz w:val="24"/>
          <w:szCs w:val="24"/>
        </w:rPr>
      </w:r>
      <w:r/>
    </w:p>
    <w:p>
      <w:pPr>
        <w:pStyle w:val="820"/>
        <w:ind w:firstLine="3540"/>
        <w:spacing w:line="480" w:lineRule="exact"/>
        <w:rPr>
          <w:rFonts w:ascii="宋体" w:cs="宋体"/>
          <w:sz w:val="24"/>
          <w:szCs w:val="24"/>
        </w:rPr>
      </w:pPr>
      <w:r>
        <w:rPr>
          <w:rFonts w:ascii="宋体" w:cs="宋体"/>
          <w:sz w:val="24"/>
          <w:szCs w:val="24"/>
        </w:rPr>
      </w:r>
      <w:r/>
    </w:p>
    <w:p>
      <w:pPr>
        <w:pStyle w:val="820"/>
        <w:ind w:firstLine="3540"/>
        <w:spacing w:line="480" w:lineRule="exact"/>
        <w:rPr>
          <w:rFonts w:ascii="宋体" w:cs="宋体"/>
          <w:sz w:val="24"/>
          <w:szCs w:val="24"/>
        </w:rPr>
      </w:pPr>
      <w:r>
        <w:rPr>
          <w:rFonts w:ascii="宋体" w:cs="宋体"/>
          <w:sz w:val="24"/>
          <w:szCs w:val="24"/>
        </w:rPr>
      </w:r>
      <w:r/>
    </w:p>
    <w:p>
      <w:pPr>
        <w:pStyle w:val="820"/>
        <w:ind w:firstLine="3540"/>
        <w:spacing w:line="480" w:lineRule="exact"/>
        <w:rPr>
          <w:rFonts w:ascii="宋体" w:cs="宋体"/>
          <w:sz w:val="24"/>
          <w:szCs w:val="24"/>
        </w:rPr>
      </w:pPr>
      <w:r>
        <w:rPr>
          <w:rFonts w:ascii="宋体" w:cs="宋体"/>
          <w:sz w:val="24"/>
          <w:szCs w:val="24"/>
        </w:rPr>
      </w:r>
      <w:r/>
    </w:p>
    <w:p>
      <w:pPr>
        <w:pStyle w:val="820"/>
        <w:ind w:firstLine="450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0"/>
        <w:ind w:firstLine="600"/>
        <w:spacing w:line="480" w:lineRule="exact"/>
        <w:rPr>
          <w:rFonts w:ascii="宋体" w:cs="宋体"/>
          <w:sz w:val="24"/>
          <w:szCs w:val="24"/>
        </w:rPr>
      </w:pPr>
      <w:r>
        <w:rPr>
          <w:rFonts w:ascii="宋体" w:hAnsi="宋体" w:cs="宋体"/>
          <w:sz w:val="24"/>
          <w:szCs w:val="24"/>
        </w:rPr>
        <w:t xml:space="preserve">                                </w:t>
      </w: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0"/>
        <w:ind w:firstLine="4500"/>
        <w:spacing w:line="480" w:lineRule="exact"/>
        <w:rPr>
          <w:rFonts w:ascii="宋体" w:cs="宋体"/>
          <w:sz w:val="28"/>
          <w:szCs w:val="28"/>
        </w:rPr>
      </w:pPr>
      <w:r>
        <w:rPr>
          <w:rFonts w:ascii="宋体" w:cs="宋体"/>
          <w:sz w:val="28"/>
          <w:szCs w:val="28"/>
        </w:rPr>
      </w:r>
      <w:r/>
    </w:p>
    <w:p>
      <w:pPr>
        <w:pStyle w:val="820"/>
        <w:ind w:firstLine="600"/>
        <w:spacing w:line="480" w:lineRule="exact"/>
        <w:rPr>
          <w:rFonts w:ascii="宋体" w:cs="宋体"/>
          <w:sz w:val="28"/>
          <w:szCs w:val="28"/>
        </w:rPr>
      </w:pPr>
      <w:r>
        <w:rPr>
          <w:rFonts w:ascii="宋体" w:cs="宋体"/>
          <w:sz w:val="28"/>
          <w:szCs w:val="28"/>
        </w:rPr>
      </w:r>
      <w:r/>
    </w:p>
    <w:p>
      <w:pPr>
        <w:pStyle w:val="820"/>
        <w:ind w:firstLine="600"/>
        <w:spacing w:line="480" w:lineRule="exact"/>
        <w:rPr>
          <w:rFonts w:ascii="宋体" w:cs="宋体"/>
          <w:sz w:val="28"/>
          <w:szCs w:val="28"/>
        </w:rPr>
      </w:pPr>
      <w:r>
        <w:rPr>
          <w:rFonts w:ascii="宋体" w:cs="宋体"/>
          <w:sz w:val="28"/>
          <w:szCs w:val="28"/>
        </w:rPr>
        <w:br w:type="page" w:clear="all"/>
      </w:r>
      <w:r>
        <w:rPr>
          <w:rFonts w:hint="eastAsia" w:ascii="宋体" w:hAnsi="宋体" w:cs="宋体"/>
          <w:sz w:val="28"/>
          <w:szCs w:val="28"/>
        </w:rPr>
        <w:t xml:space="preserve">八、投标人参加政府采购活动前</w:t>
      </w:r>
      <w:r>
        <w:rPr>
          <w:rFonts w:ascii="宋体" w:hAnsi="宋体" w:cs="宋体"/>
          <w:sz w:val="28"/>
          <w:szCs w:val="28"/>
        </w:rPr>
        <w:t xml:space="preserve">3</w:t>
      </w:r>
      <w:r>
        <w:rPr>
          <w:rFonts w:hint="eastAsia" w:ascii="宋体" w:hAnsi="宋体" w:cs="宋体"/>
          <w:sz w:val="28"/>
          <w:szCs w:val="28"/>
        </w:rPr>
        <w:t xml:space="preserve">年内在经营活动中没有重大违法记录的书面声明</w:t>
      </w:r>
      <w:r/>
    </w:p>
    <w:p>
      <w:pPr>
        <w:pStyle w:val="820"/>
        <w:ind w:firstLine="600"/>
        <w:spacing w:line="480" w:lineRule="exact"/>
        <w:rPr>
          <w:rFonts w:ascii="宋体" w:cs="宋体"/>
          <w:sz w:val="24"/>
          <w:szCs w:val="24"/>
        </w:rPr>
      </w:pPr>
      <w:r>
        <w:rPr>
          <w:rFonts w:ascii="宋体" w:cs="宋体"/>
          <w:sz w:val="24"/>
          <w:szCs w:val="24"/>
        </w:rPr>
      </w:r>
      <w:r/>
    </w:p>
    <w:p>
      <w:pPr>
        <w:pStyle w:val="820"/>
        <w:ind w:firstLine="600"/>
        <w:spacing w:line="480" w:lineRule="exact"/>
        <w:rPr>
          <w:rFonts w:ascii="宋体" w:cs="宋体"/>
          <w:sz w:val="24"/>
          <w:szCs w:val="24"/>
        </w:rPr>
      </w:pPr>
      <w:r>
        <w:rPr>
          <w:rFonts w:hint="eastAsia" w:ascii="宋体" w:hAnsi="宋体" w:cs="宋体"/>
          <w:sz w:val="24"/>
          <w:szCs w:val="24"/>
        </w:rPr>
        <w:t xml:space="preserve">我单位在参加新建房屋白蚁防治服务项目项目（项目编号：</w:t>
      </w:r>
      <w:r>
        <w:rPr>
          <w:rFonts w:hint="eastAsia" w:ascii="宋体" w:hAnsi="宋体" w:cs="宋体"/>
          <w:sz w:val="24"/>
          <w:szCs w:val="24"/>
          <w:lang w:eastAsia="zh-CN"/>
        </w:rPr>
        <w:t xml:space="preserve">JSZC-320300-XZGX-G2025-0026</w:t>
      </w:r>
      <w:r>
        <w:rPr>
          <w:rFonts w:hint="eastAsia" w:ascii="宋体" w:hAnsi="宋体" w:cs="宋体"/>
          <w:sz w:val="24"/>
          <w:szCs w:val="24"/>
        </w:rPr>
        <w:t xml:space="preserve">）政府采购活动前</w:t>
      </w:r>
      <w:r>
        <w:rPr>
          <w:rFonts w:ascii="宋体" w:hAnsi="宋体" w:cs="宋体"/>
          <w:sz w:val="24"/>
          <w:szCs w:val="24"/>
        </w:rPr>
        <w:t xml:space="preserve">3</w:t>
      </w:r>
      <w:r>
        <w:rPr>
          <w:rFonts w:hint="eastAsia" w:ascii="宋体" w:hAnsi="宋体" w:cs="宋体"/>
          <w:sz w:val="24"/>
          <w:szCs w:val="24"/>
        </w:rPr>
        <w:t xml:space="preserve">年内，在经营活动中没有重大违法记录。重大违法记录是指因违法经营受到刑事处罚或者责令停产停业、吊销许可证或者执照、较大数额罚款等行政处罚。</w:t>
      </w:r>
      <w:r/>
    </w:p>
    <w:p>
      <w:pPr>
        <w:pStyle w:val="1039"/>
        <w:ind w:firstLine="600"/>
        <w:spacing w:before="0" w:beforeAutospacing="0" w:after="0" w:afterAutospacing="0" w:line="480" w:lineRule="exact"/>
        <w:rPr>
          <w:rFonts w:cs="宋体"/>
          <w:szCs w:val="24"/>
        </w:rPr>
      </w:pPr>
      <w:r>
        <w:rPr>
          <w:rFonts w:hint="eastAsia" w:cs="宋体"/>
          <w:szCs w:val="24"/>
        </w:rPr>
        <w:t xml:space="preserve">我单位对上述声明的真实性负责。如有虚假，将依法承担相应责任。</w:t>
      </w:r>
      <w:r/>
    </w:p>
    <w:p>
      <w:pPr>
        <w:pStyle w:val="820"/>
        <w:spacing w:line="480" w:lineRule="exact"/>
        <w:rPr>
          <w:rFonts w:ascii="宋体" w:cs="宋体"/>
          <w:sz w:val="24"/>
          <w:szCs w:val="24"/>
        </w:rPr>
      </w:pPr>
      <w:r>
        <w:rPr>
          <w:rFonts w:ascii="宋体" w:cs="宋体"/>
          <w:sz w:val="24"/>
          <w:szCs w:val="24"/>
        </w:rPr>
      </w:r>
      <w:r/>
    </w:p>
    <w:p>
      <w:pPr>
        <w:pStyle w:val="820"/>
        <w:spacing w:line="480" w:lineRule="exact"/>
        <w:rPr>
          <w:rFonts w:ascii="宋体" w:cs="宋体"/>
          <w:sz w:val="24"/>
          <w:szCs w:val="24"/>
        </w:rPr>
      </w:pPr>
      <w:r>
        <w:rPr>
          <w:rFonts w:ascii="宋体" w:cs="宋体"/>
          <w:sz w:val="24"/>
          <w:szCs w:val="24"/>
        </w:rPr>
      </w:r>
      <w:r/>
    </w:p>
    <w:p>
      <w:pPr>
        <w:pStyle w:val="820"/>
        <w:ind w:firstLine="2850"/>
        <w:spacing w:line="480" w:lineRule="exact"/>
        <w:rPr>
          <w:rFonts w:ascii="宋体" w:cs="宋体"/>
          <w:sz w:val="24"/>
          <w:szCs w:val="24"/>
        </w:rPr>
      </w:pPr>
      <w:r>
        <w:rPr>
          <w:rFonts w:ascii="宋体" w:cs="宋体"/>
          <w:sz w:val="24"/>
          <w:szCs w:val="24"/>
        </w:rPr>
      </w:r>
      <w:r/>
    </w:p>
    <w:p>
      <w:pPr>
        <w:pStyle w:val="820"/>
        <w:ind w:firstLine="2850"/>
        <w:spacing w:line="480" w:lineRule="exact"/>
        <w:rPr>
          <w:rFonts w:ascii="宋体" w:cs="宋体"/>
          <w:sz w:val="24"/>
          <w:szCs w:val="24"/>
        </w:rPr>
      </w:pPr>
      <w:r>
        <w:rPr>
          <w:rFonts w:ascii="宋体" w:cs="宋体"/>
          <w:sz w:val="24"/>
          <w:szCs w:val="24"/>
        </w:rPr>
      </w:r>
      <w:r/>
    </w:p>
    <w:p>
      <w:pPr>
        <w:pStyle w:val="820"/>
        <w:ind w:firstLine="3900"/>
        <w:spacing w:line="480" w:lineRule="exact"/>
        <w:rPr>
          <w:rFonts w:ascii="宋体" w:cs="宋体"/>
          <w:sz w:val="24"/>
          <w:szCs w:val="24"/>
        </w:rPr>
      </w:pPr>
      <w:r>
        <w:rPr>
          <w:rFonts w:ascii="宋体" w:cs="宋体"/>
          <w:sz w:val="24"/>
          <w:szCs w:val="24"/>
        </w:rPr>
      </w:r>
      <w:r/>
    </w:p>
    <w:p>
      <w:pPr>
        <w:pStyle w:val="820"/>
        <w:ind w:firstLine="3900"/>
        <w:spacing w:line="480" w:lineRule="exact"/>
        <w:rPr>
          <w:rFonts w:ascii="宋体" w:cs="宋体"/>
          <w:sz w:val="24"/>
          <w:szCs w:val="24"/>
        </w:rPr>
      </w:pPr>
      <w:r>
        <w:rPr>
          <w:rFonts w:hint="eastAsia" w:ascii="宋体" w:hAnsi="宋体" w:cs="宋体"/>
          <w:sz w:val="24"/>
          <w:szCs w:val="24"/>
        </w:rPr>
        <w:t xml:space="preserve">投标人：</w:t>
      </w:r>
      <w:r>
        <w:rPr>
          <w:rFonts w:ascii="宋体" w:hAnsi="宋体" w:cs="宋体"/>
          <w:sz w:val="24"/>
          <w:szCs w:val="24"/>
          <w:u w:val="single"/>
        </w:rPr>
        <w:t xml:space="preserve">           </w:t>
      </w:r>
      <w:r>
        <w:rPr>
          <w:rFonts w:hint="eastAsia" w:ascii="宋体" w:hAnsi="宋体" w:cs="宋体"/>
          <w:sz w:val="24"/>
          <w:szCs w:val="24"/>
        </w:rPr>
        <w:t xml:space="preserve">（电子签章）</w:t>
      </w:r>
      <w:r/>
    </w:p>
    <w:p>
      <w:pPr>
        <w:pStyle w:val="820"/>
        <w:ind w:firstLine="600"/>
        <w:spacing w:line="480" w:lineRule="exact"/>
        <w:rPr>
          <w:rFonts w:ascii="宋体" w:cs="宋体"/>
          <w:sz w:val="24"/>
          <w:szCs w:val="24"/>
        </w:rPr>
      </w:pPr>
      <w:r>
        <w:rPr>
          <w:rFonts w:ascii="宋体" w:hAnsi="宋体" w:cs="宋体"/>
          <w:sz w:val="24"/>
          <w:szCs w:val="24"/>
        </w:rPr>
        <w:t xml:space="preserve">                         </w:t>
      </w:r>
      <w:r/>
    </w:p>
    <w:p>
      <w:pPr>
        <w:pStyle w:val="820"/>
        <w:ind w:firstLine="4080"/>
        <w:spacing w:line="480" w:lineRule="exact"/>
        <w:rPr>
          <w:rFonts w:ascii="宋体" w:cs="宋体"/>
          <w:sz w:val="24"/>
          <w:szCs w:val="24"/>
        </w:rPr>
      </w:pPr>
      <w:r>
        <w:rPr>
          <w:rFonts w:ascii="宋体" w:hAnsi="宋体" w:cs="宋体"/>
          <w:sz w:val="24"/>
          <w:szCs w:val="24"/>
        </w:rPr>
        <w:t xml:space="preserve">  </w:t>
      </w: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820"/>
        <w:ind w:firstLine="600"/>
        <w:spacing w:line="480" w:lineRule="exact"/>
        <w:rPr>
          <w:rFonts w:ascii="宋体" w:cs="宋体"/>
          <w:bCs/>
          <w:sz w:val="24"/>
          <w:szCs w:val="24"/>
        </w:rPr>
      </w:pPr>
      <w:r>
        <w:rPr>
          <w:rFonts w:ascii="宋体" w:cs="宋体"/>
          <w:bCs/>
          <w:sz w:val="24"/>
          <w:szCs w:val="24"/>
        </w:rPr>
      </w:r>
      <w:r/>
    </w:p>
    <w:p>
      <w:pPr>
        <w:pStyle w:val="820"/>
        <w:ind w:firstLine="600"/>
        <w:spacing w:line="480" w:lineRule="exact"/>
        <w:rPr>
          <w:rFonts w:ascii="宋体" w:cs="宋体"/>
          <w:bCs/>
          <w:sz w:val="28"/>
          <w:szCs w:val="28"/>
        </w:rPr>
      </w:pPr>
      <w:r>
        <w:rPr>
          <w:rFonts w:ascii="宋体" w:cs="宋体"/>
          <w:bCs/>
          <w:sz w:val="28"/>
          <w:szCs w:val="28"/>
        </w:rPr>
      </w:r>
      <w:r/>
    </w:p>
    <w:p>
      <w:pPr>
        <w:pStyle w:val="820"/>
        <w:ind w:firstLine="600"/>
        <w:spacing w:line="480" w:lineRule="exact"/>
        <w:rPr>
          <w:rFonts w:ascii="宋体" w:cs="宋体"/>
          <w:bCs/>
          <w:sz w:val="28"/>
          <w:szCs w:val="28"/>
        </w:rPr>
      </w:pPr>
      <w:r>
        <w:rPr>
          <w:rFonts w:ascii="宋体" w:cs="宋体"/>
          <w:bCs/>
          <w:sz w:val="28"/>
          <w:szCs w:val="28"/>
        </w:rPr>
      </w:r>
      <w:r/>
    </w:p>
    <w:p>
      <w:pPr>
        <w:pStyle w:val="820"/>
        <w:ind w:firstLine="600"/>
        <w:spacing w:line="480" w:lineRule="exact"/>
        <w:rPr>
          <w:rFonts w:ascii="宋体" w:cs="宋体"/>
          <w:bCs/>
          <w:sz w:val="28"/>
          <w:szCs w:val="28"/>
        </w:rPr>
      </w:pPr>
      <w:r>
        <w:rPr>
          <w:rFonts w:ascii="宋体" w:cs="宋体"/>
          <w:bCs/>
          <w:sz w:val="28"/>
          <w:szCs w:val="28"/>
        </w:rPr>
      </w:r>
      <w:r/>
    </w:p>
    <w:p>
      <w:pPr>
        <w:pStyle w:val="820"/>
        <w:ind w:firstLine="600"/>
        <w:spacing w:line="480" w:lineRule="exact"/>
        <w:rPr>
          <w:rFonts w:ascii="宋体" w:cs="宋体"/>
          <w:bCs/>
          <w:sz w:val="28"/>
          <w:szCs w:val="28"/>
        </w:rPr>
      </w:pPr>
      <w:r>
        <w:rPr>
          <w:rFonts w:ascii="宋体" w:cs="宋体"/>
          <w:bCs/>
          <w:sz w:val="28"/>
          <w:szCs w:val="28"/>
        </w:rPr>
      </w:r>
      <w:r/>
    </w:p>
    <w:p>
      <w:pPr>
        <w:pStyle w:val="820"/>
        <w:ind w:firstLine="562"/>
        <w:jc w:val="center"/>
        <w:spacing w:line="480" w:lineRule="exact"/>
        <w:rPr>
          <w:rFonts w:ascii="宋体" w:cs="宋体"/>
          <w:sz w:val="28"/>
          <w:szCs w:val="28"/>
        </w:rPr>
      </w:pPr>
      <w:r>
        <w:rPr>
          <w:rFonts w:ascii="宋体" w:cs="宋体"/>
          <w:b/>
          <w:sz w:val="28"/>
          <w:szCs w:val="28"/>
        </w:rPr>
        <w:br w:type="page" w:clear="all"/>
      </w:r>
      <w:r>
        <w:rPr>
          <w:rFonts w:hint="eastAsia" w:ascii="宋体" w:hAnsi="宋体" w:cs="宋体"/>
          <w:sz w:val="28"/>
          <w:szCs w:val="28"/>
        </w:rPr>
        <w:t xml:space="preserve">九、预付款保函支付条款模板</w:t>
      </w:r>
      <w:r/>
    </w:p>
    <w:p>
      <w:pPr>
        <w:pStyle w:val="820"/>
        <w:ind w:firstLine="605"/>
        <w:spacing w:line="480" w:lineRule="exact"/>
        <w:rPr>
          <w:rFonts w:ascii="宋体" w:cs="宋体"/>
          <w:b/>
          <w:sz w:val="28"/>
          <w:szCs w:val="28"/>
        </w:rPr>
      </w:pPr>
      <w:r>
        <w:rPr>
          <w:rFonts w:ascii="宋体" w:cs="宋体"/>
          <w:b/>
          <w:sz w:val="28"/>
          <w:szCs w:val="28"/>
        </w:rPr>
      </w:r>
      <w:r/>
    </w:p>
    <w:p>
      <w:pPr>
        <w:pStyle w:val="820"/>
        <w:ind w:firstLine="605"/>
        <w:spacing w:line="480" w:lineRule="exact"/>
        <w:rPr>
          <w:rFonts w:ascii="宋体" w:cs="宋体"/>
          <w:b/>
          <w:sz w:val="24"/>
          <w:szCs w:val="24"/>
        </w:rPr>
      </w:pPr>
      <w:r>
        <w:rPr>
          <w:rFonts w:hint="eastAsia" w:ascii="宋体" w:hAnsi="宋体" w:cs="宋体"/>
          <w:b/>
          <w:sz w:val="24"/>
          <w:szCs w:val="24"/>
        </w:rPr>
        <w:t xml:space="preserve">符合条件一：提交预付款保函的</w:t>
      </w:r>
      <w:r/>
    </w:p>
    <w:p>
      <w:pPr>
        <w:pStyle w:val="820"/>
        <w:ind w:firstLine="602"/>
        <w:spacing w:line="480" w:lineRule="exact"/>
        <w:rPr>
          <w:rFonts w:ascii="宋体" w:cs="宋体"/>
          <w:sz w:val="24"/>
          <w:szCs w:val="24"/>
          <w:u w:val="single"/>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）合同签订且乙方向甲方出具预付款保函后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0"/>
        <w:ind w:left="140" w:firstLine="602"/>
        <w:spacing w:line="480" w:lineRule="exact"/>
        <w:rPr>
          <w:rFonts w:ascii="宋体" w:cs="宋体"/>
          <w:sz w:val="24"/>
          <w:szCs w:val="24"/>
        </w:rPr>
      </w:pPr>
      <w:r>
        <w:rPr>
          <w:rFonts w:hint="eastAsia" w:ascii="宋体" w:hAnsi="宋体" w:cs="宋体"/>
          <w:sz w:val="24"/>
          <w:szCs w:val="24"/>
        </w:rPr>
        <w:t xml:space="preserve">乙方需提交的支付文件：乙方出具的全额正式发票。</w:t>
      </w:r>
      <w:r/>
    </w:p>
    <w:p>
      <w:pPr>
        <w:pStyle w:val="820"/>
        <w:ind w:left="140" w:firstLine="602"/>
        <w:spacing w:line="48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）验收合格后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0"/>
        <w:ind w:firstLine="605"/>
        <w:spacing w:line="480" w:lineRule="exact"/>
        <w:rPr>
          <w:rFonts w:ascii="宋体" w:cs="宋体"/>
          <w:b/>
          <w:sz w:val="24"/>
          <w:szCs w:val="24"/>
        </w:rPr>
      </w:pPr>
      <w:r>
        <w:rPr>
          <w:rFonts w:hint="eastAsia" w:ascii="宋体" w:hAnsi="宋体" w:cs="宋体"/>
          <w:b/>
          <w:sz w:val="24"/>
          <w:szCs w:val="24"/>
        </w:rPr>
        <w:t xml:space="preserve">……</w:t>
      </w:r>
      <w:r/>
    </w:p>
    <w:p>
      <w:pPr>
        <w:pStyle w:val="820"/>
        <w:ind w:firstLine="605"/>
        <w:spacing w:line="480" w:lineRule="exact"/>
        <w:rPr>
          <w:rFonts w:ascii="宋体" w:cs="宋体"/>
          <w:b/>
          <w:sz w:val="24"/>
          <w:szCs w:val="24"/>
        </w:rPr>
      </w:pPr>
      <w:r>
        <w:rPr>
          <w:rFonts w:hint="eastAsia" w:ascii="宋体" w:hAnsi="宋体" w:cs="宋体"/>
          <w:b/>
          <w:sz w:val="24"/>
          <w:szCs w:val="24"/>
        </w:rPr>
        <w:t xml:space="preserve">符合条件二：不提交预付款保函的</w:t>
      </w:r>
      <w:r/>
    </w:p>
    <w:p>
      <w:pPr>
        <w:pStyle w:val="820"/>
        <w:ind w:firstLine="602"/>
        <w:spacing w:line="480" w:lineRule="exact"/>
        <w:rPr>
          <w:rFonts w:ascii="宋体" w:cs="宋体"/>
          <w:sz w:val="24"/>
          <w:szCs w:val="24"/>
          <w:u w:val="single"/>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）合同签订后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0"/>
        <w:ind w:left="140" w:firstLine="602"/>
        <w:spacing w:line="480" w:lineRule="exact"/>
        <w:rPr>
          <w:rFonts w:ascii="宋体" w:cs="宋体"/>
          <w:sz w:val="24"/>
          <w:szCs w:val="24"/>
        </w:rPr>
      </w:pPr>
      <w:r>
        <w:rPr>
          <w:rFonts w:hint="eastAsia" w:ascii="宋体" w:hAnsi="宋体" w:cs="宋体"/>
          <w:sz w:val="24"/>
          <w:szCs w:val="24"/>
        </w:rPr>
        <w:t xml:space="preserve">乙方需提交的支付文件：乙方出具的全额正式发票。</w:t>
      </w:r>
      <w:r/>
    </w:p>
    <w:p>
      <w:pPr>
        <w:pStyle w:val="820"/>
        <w:ind w:left="140" w:firstLine="602"/>
        <w:spacing w:line="48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）验收合格后</w:t>
      </w:r>
      <w:r>
        <w:rPr>
          <w:rFonts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ascii="宋体" w:hAnsi="宋体" w:cs="宋体"/>
          <w:sz w:val="24"/>
          <w:szCs w:val="24"/>
          <w:u w:val="single"/>
        </w:rPr>
        <w:t xml:space="preserve">XX</w:t>
      </w:r>
      <w:r>
        <w:rPr>
          <w:rFonts w:hint="eastAsia" w:ascii="宋体" w:hAnsi="宋体" w:cs="宋体"/>
          <w:sz w:val="24"/>
          <w:szCs w:val="24"/>
          <w:u w:val="single"/>
        </w:rPr>
        <w:t xml:space="preserve">（</w:t>
      </w:r>
      <w:r>
        <w:rPr>
          <w:rFonts w:ascii="宋体" w:hAnsi="宋体" w:cs="宋体"/>
          <w:sz w:val="24"/>
          <w:szCs w:val="24"/>
          <w:u w:val="single"/>
        </w:rPr>
        <w:t xml:space="preserve">    XX%</w:t>
      </w:r>
      <w:r>
        <w:rPr>
          <w:rFonts w:hint="eastAsia" w:ascii="宋体" w:hAnsi="宋体" w:cs="宋体"/>
          <w:sz w:val="24"/>
          <w:szCs w:val="24"/>
          <w:u w:val="single"/>
        </w:rPr>
        <w:t xml:space="preserve">），</w:t>
      </w:r>
      <w:r>
        <w:rPr>
          <w:rFonts w:hint="eastAsia" w:ascii="宋体" w:hAnsi="宋体" w:cs="宋体"/>
          <w:sz w:val="24"/>
          <w:szCs w:val="24"/>
        </w:rPr>
        <w:t xml:space="preserve">小写￥</w:t>
      </w:r>
      <w:r>
        <w:rPr>
          <w:rFonts w:ascii="宋体" w:hAnsi="宋体" w:cs="宋体"/>
          <w:sz w:val="24"/>
          <w:szCs w:val="24"/>
          <w:u w:val="single"/>
        </w:rPr>
        <w:t xml:space="preserve">      </w:t>
      </w:r>
      <w:r>
        <w:rPr>
          <w:rFonts w:hint="eastAsia" w:ascii="宋体" w:hAnsi="宋体" w:cs="宋体"/>
          <w:sz w:val="24"/>
          <w:szCs w:val="24"/>
        </w:rPr>
        <w:t xml:space="preserve">大写：人民币</w:t>
      </w:r>
      <w:r>
        <w:rPr>
          <w:rFonts w:ascii="宋体" w:hAnsi="宋体" w:cs="宋体"/>
          <w:sz w:val="24"/>
          <w:szCs w:val="24"/>
          <w:u w:val="single"/>
        </w:rPr>
        <w:t xml:space="preserve">          </w:t>
      </w:r>
      <w:r>
        <w:rPr>
          <w:rFonts w:hint="eastAsia" w:ascii="宋体" w:hAnsi="宋体" w:cs="宋体"/>
          <w:sz w:val="24"/>
          <w:szCs w:val="24"/>
        </w:rPr>
        <w:t xml:space="preserve">。</w:t>
      </w:r>
      <w:r/>
    </w:p>
    <w:p>
      <w:pPr>
        <w:pStyle w:val="820"/>
        <w:ind w:firstLine="605"/>
        <w:spacing w:line="480" w:lineRule="exact"/>
        <w:rPr>
          <w:rFonts w:ascii="宋体" w:cs="宋体"/>
          <w:b/>
          <w:sz w:val="24"/>
          <w:szCs w:val="24"/>
        </w:rPr>
      </w:pPr>
      <w:r>
        <w:rPr>
          <w:rFonts w:hint="eastAsia" w:ascii="宋体" w:hAnsi="宋体" w:cs="宋体"/>
          <w:b/>
          <w:sz w:val="24"/>
          <w:szCs w:val="24"/>
        </w:rPr>
        <w:t xml:space="preserve">……</w:t>
      </w:r>
      <w:r/>
    </w:p>
    <w:p>
      <w:pPr>
        <w:pStyle w:val="820"/>
        <w:ind w:left="140" w:firstLine="605"/>
        <w:spacing w:line="480" w:lineRule="exact"/>
        <w:rPr>
          <w:rFonts w:ascii="宋体" w:cs="宋体"/>
          <w:b/>
          <w:sz w:val="24"/>
          <w:szCs w:val="24"/>
        </w:rPr>
      </w:pPr>
      <w:r>
        <w:rPr>
          <w:rFonts w:hint="eastAsia" w:ascii="宋体" w:hAnsi="宋体" w:cs="宋体"/>
          <w:b/>
          <w:sz w:val="24"/>
          <w:szCs w:val="24"/>
        </w:rPr>
        <w:t xml:space="preserve">注</w:t>
      </w:r>
      <w:r>
        <w:rPr>
          <w:rFonts w:ascii="宋体" w:hAnsi="宋体" w:cs="宋体"/>
          <w:b/>
          <w:sz w:val="24"/>
          <w:szCs w:val="24"/>
        </w:rPr>
        <w:t xml:space="preserve">:</w:t>
      </w:r>
      <w:r/>
    </w:p>
    <w:p>
      <w:pPr>
        <w:pStyle w:val="820"/>
        <w:ind w:left="140" w:firstLine="602"/>
        <w:spacing w:line="48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、付款条件一中，出具预付款保函后支付的合同款应当与保函金额一致。</w:t>
      </w:r>
      <w:r/>
    </w:p>
    <w:p>
      <w:pPr>
        <w:pStyle w:val="820"/>
        <w:ind w:left="140" w:firstLine="602"/>
        <w:spacing w:line="480" w:lineRule="exact"/>
        <w:rPr>
          <w:rFonts w:ascii="宋体" w:cs="宋体"/>
          <w:sz w:val="24"/>
          <w:szCs w:val="24"/>
        </w:rP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cs="宋体"/>
          <w:sz w:val="24"/>
          <w:szCs w:val="24"/>
        </w:rPr>
        <w:t xml:space="preserve">2</w:t>
      </w:r>
      <w:r>
        <w:rPr>
          <w:rFonts w:hint="eastAsia" w:ascii="宋体" w:hAnsi="宋体" w:cs="宋体"/>
          <w:sz w:val="24"/>
          <w:szCs w:val="24"/>
        </w:rPr>
        <w:t xml:space="preserve">、付款条件二中，预付款比例设定应符合《关于做好政府采购支持企业发展有关事项的通知》</w:t>
      </w:r>
      <w:r>
        <w:rPr>
          <w:rFonts w:ascii="宋体" w:hAnsi="宋体" w:cs="宋体"/>
          <w:sz w:val="24"/>
          <w:szCs w:val="24"/>
        </w:rPr>
        <w:t xml:space="preserve">(</w:t>
      </w:r>
      <w:r>
        <w:rPr>
          <w:rFonts w:hint="eastAsia" w:ascii="宋体" w:hAnsi="宋体" w:cs="宋体"/>
          <w:sz w:val="24"/>
          <w:szCs w:val="24"/>
        </w:rPr>
        <w:t xml:space="preserve">苏财购〔</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52</w:t>
      </w:r>
      <w:r>
        <w:rPr>
          <w:rFonts w:hint="eastAsia" w:ascii="宋体" w:hAnsi="宋体" w:cs="宋体"/>
          <w:sz w:val="24"/>
          <w:szCs w:val="24"/>
        </w:rPr>
        <w:t xml:space="preserve">号</w:t>
      </w:r>
      <w:r>
        <w:rPr>
          <w:rFonts w:ascii="宋体" w:hAnsi="宋体" w:cs="宋体"/>
          <w:sz w:val="24"/>
          <w:szCs w:val="24"/>
        </w:rPr>
        <w:t xml:space="preserve">)</w:t>
      </w:r>
      <w:r>
        <w:rPr>
          <w:rFonts w:hint="eastAsia" w:ascii="宋体" w:hAnsi="宋体" w:cs="宋体"/>
          <w:sz w:val="24"/>
          <w:szCs w:val="24"/>
        </w:rPr>
        <w:t xml:space="preserve">要求。</w:t>
      </w:r>
      <w:r/>
    </w:p>
    <w:p>
      <w:pPr>
        <w:pStyle w:val="820"/>
        <w:ind w:firstLine="562"/>
        <w:jc w:val="left"/>
        <w:spacing w:line="480" w:lineRule="exact"/>
        <w:rPr>
          <w:rFonts w:ascii="宋体" w:cs="宋体"/>
          <w:sz w:val="28"/>
          <w:szCs w:val="28"/>
        </w:rPr>
      </w:pPr>
      <w:r>
        <w:rPr>
          <w:rFonts w:hint="eastAsia" w:ascii="宋体" w:hAnsi="宋体" w:cs="宋体"/>
          <w:sz w:val="28"/>
          <w:szCs w:val="28"/>
        </w:rPr>
        <w:t xml:space="preserve">十、具备履行合同所必需的设备和专业技术能力的书面声明</w:t>
      </w:r>
      <w:r/>
    </w:p>
    <w:p>
      <w:pPr>
        <w:ind w:firstLine="600"/>
        <w:jc w:val="center"/>
        <w:spacing w:line="480" w:lineRule="exact"/>
        <w:rPr>
          <w:rFonts w:ascii="宋体" w:cs="宋体"/>
          <w:b/>
          <w:bCs/>
          <w:sz w:val="30"/>
          <w:szCs w:val="30"/>
        </w:rPr>
      </w:pPr>
      <w:r>
        <w:rPr>
          <w:rFonts w:hint="eastAsia" w:ascii="宋体" w:hAnsi="宋体" w:cs="宋体"/>
          <w:b/>
          <w:bCs/>
          <w:sz w:val="30"/>
          <w:szCs w:val="30"/>
        </w:rPr>
        <w:t xml:space="preserve">（附证明材料）</w:t>
      </w:r>
      <w:r/>
    </w:p>
    <w:p>
      <w:pPr>
        <w:pStyle w:val="823"/>
        <w:rPr>
          <w:rFonts w:ascii="仿宋" w:hAnsi="仿宋" w:eastAsia="仿宋"/>
          <w:color w:val="000000"/>
          <w:sz w:val="24"/>
        </w:rPr>
      </w:pPr>
      <w:r>
        <w:rPr>
          <w:rFonts w:ascii="仿宋" w:hAnsi="仿宋" w:eastAsia="仿宋"/>
          <w:color w:val="000000"/>
          <w:sz w:val="24"/>
        </w:rPr>
      </w:r>
      <w:r/>
    </w:p>
    <w:p>
      <w:pPr>
        <w:ind w:firstLine="480"/>
        <w:spacing w:line="360" w:lineRule="auto"/>
        <w:rPr>
          <w:rFonts w:asci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JSZC-320300-XZGX-G2025-0026</w:t>
      </w:r>
      <w:r>
        <w:rPr>
          <w:rFonts w:ascii="宋体" w:hAnsi="宋体" w:cs="宋体"/>
          <w:sz w:val="24"/>
          <w:szCs w:val="24"/>
        </w:rPr>
        <w:t xml:space="preserve">       </w:t>
      </w:r>
      <w:r/>
    </w:p>
    <w:p>
      <w:pPr>
        <w:ind w:firstLine="480"/>
        <w:spacing w:line="360" w:lineRule="auto"/>
        <w:rPr>
          <w:rFonts w:ascii="宋体" w:cs="宋体"/>
          <w:sz w:val="24"/>
          <w:szCs w:val="24"/>
        </w:rPr>
      </w:pPr>
      <w:r>
        <w:rPr>
          <w:rFonts w:hint="eastAsia" w:ascii="宋体" w:hAnsi="宋体" w:cs="宋体"/>
          <w:sz w:val="24"/>
          <w:szCs w:val="24"/>
        </w:rPr>
        <w:t xml:space="preserve">项目名称：新建房屋白蚁防治服务项目</w:t>
      </w:r>
      <w:r/>
    </w:p>
    <w:p>
      <w:pPr>
        <w:ind w:firstLine="480"/>
        <w:spacing w:line="360" w:lineRule="auto"/>
        <w:rPr>
          <w:rFonts w:ascii="宋体" w:cs="宋体"/>
          <w:sz w:val="24"/>
          <w:szCs w:val="24"/>
        </w:rPr>
      </w:pPr>
      <w:r>
        <w:rPr>
          <w:rFonts w:hint="eastAsia" w:ascii="宋体" w:hAnsi="宋体" w:cs="宋体"/>
          <w:sz w:val="24"/>
          <w:szCs w:val="24"/>
        </w:rPr>
        <w:t xml:space="preserve">供应商郑重声明：投标人具备履行合同（项目名称：，项目编号：</w:t>
      </w:r>
      <w:r>
        <w:rPr>
          <w:rFonts w:ascii="宋体" w:hAnsi="宋体" w:cs="宋体"/>
          <w:sz w:val="24"/>
          <w:szCs w:val="24"/>
        </w:rPr>
        <w:t xml:space="preserve"> </w:t>
      </w:r>
      <w:r>
        <w:rPr>
          <w:rFonts w:hint="eastAsia" w:ascii="宋体" w:hAnsi="宋体" w:cs="宋体"/>
          <w:sz w:val="24"/>
          <w:szCs w:val="24"/>
        </w:rPr>
        <w:t xml:space="preserve">所必需的设备和专业技术能力，</w:t>
      </w:r>
      <w:r>
        <w:rPr>
          <w:rFonts w:ascii="宋体" w:hAnsi="宋体" w:cs="宋体"/>
          <w:sz w:val="24"/>
          <w:szCs w:val="24"/>
        </w:rPr>
        <w:t xml:space="preserve"> </w:t>
      </w:r>
      <w:r>
        <w:rPr>
          <w:rFonts w:hint="eastAsia" w:ascii="宋体" w:hAnsi="宋体" w:cs="宋体"/>
          <w:sz w:val="24"/>
          <w:szCs w:val="24"/>
        </w:rPr>
        <w:t xml:space="preserve">具体为：）</w:t>
      </w:r>
      <w:r/>
    </w:p>
    <w:p>
      <w:pPr>
        <w:ind w:firstLine="480"/>
        <w:spacing w:line="360" w:lineRule="auto"/>
        <w:rPr>
          <w:rFonts w:ascii="宋体" w:cs="宋体"/>
          <w:sz w:val="24"/>
          <w:szCs w:val="24"/>
        </w:rPr>
      </w:pPr>
      <w:r>
        <w:rPr>
          <w:rFonts w:hint="eastAsia" w:ascii="宋体" w:hAnsi="宋体" w:cs="宋体"/>
          <w:sz w:val="24"/>
          <w:szCs w:val="24"/>
        </w:rPr>
        <w:t xml:space="preserve">设备：</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hint="eastAsia" w:ascii="宋体" w:hAnsi="宋体" w:cs="宋体"/>
          <w:sz w:val="24"/>
          <w:szCs w:val="24"/>
        </w:rPr>
        <w:t xml:space="preserve">…………</w:t>
      </w:r>
      <w:r/>
    </w:p>
    <w:p>
      <w:pPr>
        <w:ind w:firstLine="480"/>
        <w:spacing w:line="360" w:lineRule="auto"/>
        <w:rPr>
          <w:rFonts w:ascii="宋体" w:cs="宋体"/>
          <w:sz w:val="24"/>
          <w:szCs w:val="24"/>
        </w:rPr>
      </w:pPr>
      <w:r>
        <w:rPr>
          <w:rFonts w:hint="eastAsia" w:ascii="宋体" w:hAnsi="宋体" w:cs="宋体"/>
          <w:sz w:val="24"/>
          <w:szCs w:val="24"/>
        </w:rPr>
        <w:t xml:space="preserve">专业技术能力：</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、（证明材料附后）</w:t>
      </w:r>
      <w:r/>
    </w:p>
    <w:p>
      <w:pPr>
        <w:ind w:firstLine="480"/>
        <w:spacing w:line="360"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特此声明。</w:t>
      </w:r>
      <w:r/>
    </w:p>
    <w:p>
      <w:pPr>
        <w:ind w:firstLine="480"/>
        <w:spacing w:line="360" w:lineRule="auto"/>
        <w:rPr>
          <w:rFonts w:ascii="宋体" w:cs="宋体"/>
          <w:sz w:val="24"/>
          <w:szCs w:val="24"/>
        </w:rPr>
      </w:pPr>
      <w:r>
        <w:rPr>
          <w:rFonts w:hint="eastAsia" w:ascii="宋体" w:hAnsi="宋体" w:cs="宋体"/>
          <w:sz w:val="24"/>
          <w:szCs w:val="24"/>
        </w:rPr>
        <w:t xml:space="preserve">供应商对上述声明的真实性负责。如有虚假，将依法承担相应责任。</w:t>
      </w:r>
      <w:r/>
    </w:p>
    <w:p>
      <w:pPr>
        <w:ind w:firstLine="480"/>
        <w:jc w:val="both"/>
        <w:spacing w:line="460" w:lineRule="exact"/>
        <w:rPr>
          <w:rFonts w:ascii="宋体" w:cs="宋体"/>
          <w:sz w:val="24"/>
          <w:szCs w:val="24"/>
        </w:rPr>
      </w:pPr>
      <w:r>
        <w:rPr>
          <w:rFonts w:ascii="宋体" w:cs="宋体"/>
          <w:sz w:val="24"/>
          <w:szCs w:val="24"/>
        </w:rPr>
      </w:r>
      <w:r/>
    </w:p>
    <w:p>
      <w:pPr>
        <w:ind w:firstLine="480"/>
        <w:jc w:val="both"/>
        <w:spacing w:line="460" w:lineRule="exact"/>
        <w:rPr>
          <w:rFonts w:ascii="宋体" w:cs="宋体"/>
          <w:sz w:val="24"/>
          <w:szCs w:val="24"/>
        </w:rPr>
      </w:pPr>
      <w:r>
        <w:rPr>
          <w:rFonts w:ascii="宋体" w:cs="宋体"/>
          <w:sz w:val="24"/>
          <w:szCs w:val="24"/>
        </w:rPr>
      </w:r>
      <w:r/>
    </w:p>
    <w:p>
      <w:pPr>
        <w:ind w:firstLine="3120"/>
        <w:jc w:val="both"/>
        <w:spacing w:line="460" w:lineRule="exact"/>
        <w:rPr>
          <w:rFonts w:ascii="宋体" w:cs="宋体"/>
          <w:sz w:val="24"/>
          <w:szCs w:val="24"/>
        </w:rPr>
      </w:pPr>
      <w:r>
        <w:rPr>
          <w:rFonts w:hint="eastAsia" w:ascii="宋体" w:hAnsi="宋体" w:cs="宋体"/>
          <w:sz w:val="24"/>
          <w:szCs w:val="24"/>
        </w:rPr>
        <w:t xml:space="preserve">投标人：</w:t>
      </w:r>
      <w:r>
        <w:rPr>
          <w:rFonts w:ascii="宋体" w:cs="宋体"/>
          <w:sz w:val="24"/>
          <w:szCs w:val="24"/>
          <w:u w:val="single"/>
        </w:rPr>
        <w:t xml:space="preserve">           </w:t>
      </w:r>
      <w:r>
        <w:rPr>
          <w:rFonts w:hint="eastAsia" w:ascii="宋体" w:hAnsi="宋体" w:cs="宋体"/>
          <w:sz w:val="24"/>
          <w:szCs w:val="24"/>
        </w:rPr>
        <w:t xml:space="preserve">（电子签章）</w:t>
      </w:r>
      <w:r/>
    </w:p>
    <w:p>
      <w:pPr>
        <w:ind w:firstLine="3120"/>
        <w:jc w:val="both"/>
        <w:spacing w:line="460" w:lineRule="exact"/>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asci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ascii="宋体" w:cs="宋体"/>
          <w:sz w:val="24"/>
          <w:szCs w:val="24"/>
        </w:rPr>
        <w:t xml:space="preserve"> </w:t>
      </w:r>
      <w:r>
        <w:rPr>
          <w:rFonts w:hint="eastAsia" w:ascii="宋体" w:hAnsi="宋体" w:cs="宋体"/>
          <w:sz w:val="24"/>
          <w:szCs w:val="24"/>
        </w:rPr>
        <w:t xml:space="preserve">日</w:t>
      </w:r>
      <w:r/>
    </w:p>
    <w:p>
      <w:pPr>
        <w:pStyle w:val="823"/>
        <w:jc w:val="center"/>
        <w:rPr>
          <w:rFonts w:ascii="仿宋" w:hAnsi="仿宋" w:eastAsia="仿宋" w:cs="仿宋"/>
          <w:sz w:val="24"/>
        </w:rPr>
      </w:pPr>
      <w:r>
        <w:rPr>
          <w:rFonts w:ascii="仿宋" w:hAnsi="仿宋" w:eastAsia="仿宋" w:cs="仿宋"/>
          <w:sz w:val="24"/>
        </w:rPr>
      </w:r>
      <w:r/>
    </w:p>
    <w:p>
      <w:pPr>
        <w:pStyle w:val="823"/>
        <w:jc w:val="center"/>
        <w:rPr>
          <w:rFonts w:ascii="仿宋" w:hAnsi="仿宋" w:eastAsia="仿宋" w:cs="仿宋"/>
          <w:sz w:val="24"/>
        </w:rPr>
      </w:pPr>
      <w:r>
        <w:rPr>
          <w:rFonts w:ascii="仿宋" w:hAnsi="仿宋" w:eastAsia="仿宋" w:cs="仿宋"/>
          <w:sz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方正小标宋_GBK">
    <w:panose1 w:val="020B0503020202020204"/>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G Times">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5"/>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5"/>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1、"/>
      <w:lvlJc w:val="left"/>
      <w:pPr>
        <w:ind w:left="450" w:hanging="450"/>
      </w:pPr>
      <w:rPr>
        <w:rFonts w:hint="eastAsia" w:cs="Times New Roman"/>
        <w:b/>
        <w:bCs w:val="0"/>
        <w:color w:val="auto"/>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Caption Char"/>
    <w:basedOn w:val="764"/>
    <w:link w:val="775"/>
    <w:uiPriority w:val="99"/>
  </w:style>
  <w:style w:type="table" w:styleId="72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8">
    <w:name w:val="TOC Heading"/>
    <w:uiPriority w:val="39"/>
    <w:unhideWhenUsed/>
  </w:style>
  <w:style w:type="paragraph" w:styleId="749" w:default="1">
    <w:name w:val="Normal"/>
    <w:next w:val="761"/>
    <w:uiPriority w:val="0"/>
    <w:qFormat/>
    <w:rPr>
      <w:rFonts w:ascii="Times New Roman" w:hAnsi="Times New Roman" w:eastAsia="宋体" w:cs="Times New Roman"/>
      <w:sz w:val="20"/>
      <w:szCs w:val="20"/>
      <w:lang w:val="en-US" w:eastAsia="zh-CN" w:bidi="ar-SA"/>
    </w:rPr>
  </w:style>
  <w:style w:type="paragraph" w:styleId="750">
    <w:name w:val="Heading 1"/>
    <w:basedOn w:val="749"/>
    <w:next w:val="749"/>
    <w:link w:val="794"/>
    <w:uiPriority w:val="99"/>
    <w:qFormat/>
    <w:pPr>
      <w:keepLines/>
      <w:keepNext/>
      <w:spacing w:before="480" w:after="200"/>
      <w:outlineLvl w:val="0"/>
    </w:pPr>
    <w:rPr>
      <w:rFonts w:ascii="Arial" w:hAnsi="Arial"/>
      <w:sz w:val="40"/>
      <w:szCs w:val="40"/>
    </w:rPr>
  </w:style>
  <w:style w:type="paragraph" w:styleId="751">
    <w:name w:val="Heading 2"/>
    <w:basedOn w:val="749"/>
    <w:next w:val="749"/>
    <w:link w:val="1080"/>
    <w:uiPriority w:val="99"/>
    <w:qFormat/>
    <w:pPr>
      <w:keepLines/>
      <w:keepNext/>
      <w:spacing w:before="260" w:after="260" w:line="416" w:lineRule="auto"/>
      <w:outlineLvl w:val="1"/>
    </w:pPr>
    <w:rPr>
      <w:rFonts w:ascii="Calibri Light" w:hAnsi="Calibri Light"/>
      <w:b/>
      <w:sz w:val="32"/>
    </w:rPr>
  </w:style>
  <w:style w:type="paragraph" w:styleId="752">
    <w:name w:val="Heading 3"/>
    <w:basedOn w:val="749"/>
    <w:next w:val="749"/>
    <w:link w:val="796"/>
    <w:uiPriority w:val="99"/>
    <w:qFormat/>
    <w:pPr>
      <w:keepLines/>
      <w:keepNext/>
      <w:spacing w:before="320" w:after="200"/>
      <w:outlineLvl w:val="2"/>
    </w:pPr>
    <w:rPr>
      <w:rFonts w:ascii="Arial" w:hAnsi="Arial"/>
      <w:sz w:val="30"/>
      <w:szCs w:val="30"/>
    </w:rPr>
  </w:style>
  <w:style w:type="paragraph" w:styleId="753">
    <w:name w:val="Heading 4"/>
    <w:basedOn w:val="749"/>
    <w:next w:val="749"/>
    <w:link w:val="797"/>
    <w:uiPriority w:val="99"/>
    <w:qFormat/>
    <w:pPr>
      <w:keepLines/>
      <w:keepNext/>
      <w:spacing w:before="320" w:after="200"/>
      <w:outlineLvl w:val="3"/>
    </w:pPr>
    <w:rPr>
      <w:rFonts w:ascii="Arial" w:hAnsi="Arial"/>
      <w:b/>
      <w:bCs/>
      <w:sz w:val="26"/>
      <w:szCs w:val="26"/>
    </w:rPr>
  </w:style>
  <w:style w:type="paragraph" w:styleId="754">
    <w:name w:val="Heading 5"/>
    <w:basedOn w:val="749"/>
    <w:next w:val="749"/>
    <w:link w:val="798"/>
    <w:uiPriority w:val="99"/>
    <w:qFormat/>
    <w:pPr>
      <w:keepLines/>
      <w:keepNext/>
      <w:spacing w:before="320" w:after="200"/>
      <w:outlineLvl w:val="4"/>
    </w:pPr>
    <w:rPr>
      <w:rFonts w:ascii="Arial" w:hAnsi="Arial"/>
      <w:b/>
      <w:bCs/>
      <w:sz w:val="24"/>
      <w:szCs w:val="24"/>
    </w:rPr>
  </w:style>
  <w:style w:type="paragraph" w:styleId="755">
    <w:name w:val="Heading 6"/>
    <w:basedOn w:val="749"/>
    <w:next w:val="749"/>
    <w:link w:val="799"/>
    <w:uiPriority w:val="99"/>
    <w:qFormat/>
    <w:pPr>
      <w:keepLines/>
      <w:keepNext/>
      <w:spacing w:before="320" w:after="200"/>
      <w:outlineLvl w:val="5"/>
    </w:pPr>
    <w:rPr>
      <w:rFonts w:ascii="Arial" w:hAnsi="Arial"/>
      <w:b/>
      <w:bCs/>
      <w:sz w:val="22"/>
      <w:szCs w:val="22"/>
    </w:rPr>
  </w:style>
  <w:style w:type="paragraph" w:styleId="756">
    <w:name w:val="Heading 7"/>
    <w:basedOn w:val="749"/>
    <w:next w:val="749"/>
    <w:link w:val="800"/>
    <w:uiPriority w:val="99"/>
    <w:qFormat/>
    <w:pPr>
      <w:keepLines/>
      <w:keepNext/>
      <w:spacing w:before="320" w:after="200"/>
      <w:outlineLvl w:val="6"/>
    </w:pPr>
    <w:rPr>
      <w:rFonts w:ascii="Arial" w:hAnsi="Arial"/>
      <w:b/>
      <w:bCs/>
      <w:i/>
      <w:iCs/>
      <w:sz w:val="22"/>
      <w:szCs w:val="22"/>
    </w:rPr>
  </w:style>
  <w:style w:type="paragraph" w:styleId="757">
    <w:name w:val="Heading 8"/>
    <w:basedOn w:val="749"/>
    <w:next w:val="749"/>
    <w:link w:val="801"/>
    <w:uiPriority w:val="99"/>
    <w:qFormat/>
    <w:pPr>
      <w:keepLines/>
      <w:keepNext/>
      <w:spacing w:before="320" w:after="200"/>
      <w:outlineLvl w:val="7"/>
    </w:pPr>
    <w:rPr>
      <w:rFonts w:ascii="Arial" w:hAnsi="Arial"/>
      <w:i/>
      <w:iCs/>
      <w:sz w:val="22"/>
      <w:szCs w:val="22"/>
    </w:rPr>
  </w:style>
  <w:style w:type="paragraph" w:styleId="758">
    <w:name w:val="Heading 9"/>
    <w:basedOn w:val="749"/>
    <w:next w:val="749"/>
    <w:link w:val="802"/>
    <w:uiPriority w:val="99"/>
    <w:qFormat/>
    <w:pPr>
      <w:keepLines/>
      <w:keepNext/>
      <w:spacing w:before="320" w:after="200"/>
      <w:outlineLvl w:val="8"/>
    </w:pPr>
    <w:rPr>
      <w:rFonts w:ascii="Arial" w:hAnsi="Arial"/>
      <w:i/>
      <w:iCs/>
      <w:sz w:val="21"/>
      <w:szCs w:val="21"/>
    </w:rPr>
  </w:style>
  <w:style w:type="character" w:styleId="759" w:default="1">
    <w:name w:val="Default Paragraph Font"/>
    <w:uiPriority w:val="99"/>
    <w:semiHidden/>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customStyle="1">
    <w:name w:val="Char Char Char Char1"/>
    <w:basedOn w:val="749"/>
    <w:next w:val="749"/>
    <w:uiPriority w:val="99"/>
    <w:qFormat/>
    <w:pPr>
      <w:ind w:left="2210" w:hanging="748"/>
      <w:jc w:val="center"/>
      <w:spacing w:line="360" w:lineRule="auto"/>
      <w:tabs>
        <w:tab w:val="left" w:pos="845" w:leader="none"/>
      </w:tabs>
    </w:pPr>
    <w:rPr>
      <w:szCs w:val="24"/>
    </w:rPr>
  </w:style>
  <w:style w:type="paragraph" w:styleId="762">
    <w:name w:val="toc 7"/>
    <w:basedOn w:val="749"/>
    <w:next w:val="749"/>
    <w:uiPriority w:val="99"/>
    <w:pPr>
      <w:ind w:left="1701"/>
      <w:spacing w:after="57"/>
    </w:pPr>
  </w:style>
  <w:style w:type="paragraph" w:styleId="763">
    <w:name w:val="Normal Indent"/>
    <w:basedOn w:val="749"/>
    <w:next w:val="749"/>
    <w:uiPriority w:val="99"/>
    <w:pPr>
      <w:ind w:firstLine="420"/>
    </w:pPr>
    <w:rPr>
      <w:sz w:val="24"/>
    </w:rPr>
  </w:style>
  <w:style w:type="paragraph" w:styleId="764">
    <w:name w:val="Caption"/>
    <w:basedOn w:val="749"/>
    <w:next w:val="749"/>
    <w:uiPriority w:val="99"/>
    <w:qFormat/>
    <w:pPr>
      <w:spacing w:line="276" w:lineRule="auto"/>
    </w:pPr>
    <w:rPr>
      <w:b/>
      <w:bCs/>
      <w:color w:val="4f81bd"/>
      <w:sz w:val="18"/>
      <w:szCs w:val="18"/>
    </w:rPr>
  </w:style>
  <w:style w:type="paragraph" w:styleId="765">
    <w:name w:val="Document Map"/>
    <w:basedOn w:val="749"/>
    <w:link w:val="803"/>
    <w:uiPriority w:val="99"/>
    <w:pPr>
      <w:shd w:val="clear" w:color="auto" w:fill="000080"/>
    </w:pPr>
    <w:rPr>
      <w:rFonts w:ascii="仿宋_GB2312" w:hAnsi="仿宋_GB2312"/>
      <w:szCs w:val="21"/>
      <w:shd w:val="clear" w:color="auto" w:fill="000080"/>
    </w:rPr>
  </w:style>
  <w:style w:type="paragraph" w:styleId="766">
    <w:name w:val="annotation text"/>
    <w:basedOn w:val="749"/>
    <w:link w:val="804"/>
    <w:uiPriority w:val="99"/>
    <w:qFormat/>
    <w:rPr>
      <w:szCs w:val="24"/>
    </w:rPr>
  </w:style>
  <w:style w:type="paragraph" w:styleId="767">
    <w:name w:val="Body Text"/>
    <w:basedOn w:val="749"/>
    <w:next w:val="749"/>
    <w:link w:val="805"/>
    <w:uiPriority w:val="99"/>
    <w:qFormat/>
    <w:pPr>
      <w:spacing w:after="120"/>
    </w:pPr>
    <w:rPr>
      <w:rFonts w:ascii="Calibri" w:hAnsi="Calibri"/>
    </w:rPr>
  </w:style>
  <w:style w:type="paragraph" w:styleId="768">
    <w:name w:val="Body Text Indent"/>
    <w:basedOn w:val="749"/>
    <w:link w:val="806"/>
    <w:uiPriority w:val="99"/>
    <w:semiHidden/>
    <w:qFormat/>
    <w:pPr>
      <w:ind w:left="420"/>
      <w:spacing w:after="120"/>
    </w:pPr>
  </w:style>
  <w:style w:type="paragraph" w:styleId="769">
    <w:name w:val="Block Text"/>
    <w:basedOn w:val="749"/>
    <w:uiPriority w:val="99"/>
    <w:pPr>
      <w:ind w:left="-359" w:right="-512" w:firstLine="501"/>
    </w:pPr>
    <w:rPr>
      <w:rFonts w:ascii="仿宋_GB2312" w:eastAsia="仿宋_GB2312"/>
      <w:sz w:val="30"/>
    </w:rPr>
  </w:style>
  <w:style w:type="paragraph" w:styleId="770">
    <w:name w:val="toc 5"/>
    <w:basedOn w:val="749"/>
    <w:next w:val="749"/>
    <w:uiPriority w:val="99"/>
    <w:qFormat/>
    <w:pPr>
      <w:ind w:left="1134"/>
      <w:spacing w:after="57"/>
    </w:pPr>
  </w:style>
  <w:style w:type="paragraph" w:styleId="771">
    <w:name w:val="toc 3"/>
    <w:basedOn w:val="749"/>
    <w:next w:val="749"/>
    <w:uiPriority w:val="99"/>
    <w:qFormat/>
    <w:pPr>
      <w:ind w:left="567"/>
      <w:spacing w:after="57"/>
    </w:pPr>
  </w:style>
  <w:style w:type="paragraph" w:styleId="772">
    <w:name w:val="Plain Text"/>
    <w:basedOn w:val="749"/>
    <w:link w:val="807"/>
    <w:uiPriority w:val="99"/>
    <w:rPr>
      <w:rFonts w:ascii="宋体" w:hAnsi="Courier New"/>
    </w:rPr>
  </w:style>
  <w:style w:type="paragraph" w:styleId="773">
    <w:name w:val="toc 8"/>
    <w:basedOn w:val="749"/>
    <w:next w:val="749"/>
    <w:uiPriority w:val="99"/>
    <w:qFormat/>
    <w:pPr>
      <w:ind w:left="1984"/>
      <w:spacing w:after="57"/>
    </w:pPr>
  </w:style>
  <w:style w:type="paragraph" w:styleId="774">
    <w:name w:val="endnote text"/>
    <w:basedOn w:val="749"/>
    <w:link w:val="808"/>
    <w:uiPriority w:val="99"/>
    <w:semiHidden/>
  </w:style>
  <w:style w:type="paragraph" w:styleId="775">
    <w:name w:val="Footer"/>
    <w:basedOn w:val="749"/>
    <w:link w:val="842"/>
    <w:uiPriority w:val="99"/>
    <w:pPr>
      <w:tabs>
        <w:tab w:val="center" w:pos="7143" w:leader="none"/>
        <w:tab w:val="right" w:pos="14287" w:leader="none"/>
      </w:tabs>
    </w:pPr>
  </w:style>
  <w:style w:type="paragraph" w:styleId="776">
    <w:name w:val="Header"/>
    <w:basedOn w:val="749"/>
    <w:link w:val="810"/>
    <w:uiPriority w:val="99"/>
    <w:pPr>
      <w:tabs>
        <w:tab w:val="center" w:pos="7143" w:leader="none"/>
        <w:tab w:val="right" w:pos="14287" w:leader="none"/>
      </w:tabs>
    </w:pPr>
  </w:style>
  <w:style w:type="paragraph" w:styleId="777">
    <w:name w:val="toc 1"/>
    <w:basedOn w:val="749"/>
    <w:next w:val="749"/>
    <w:uiPriority w:val="99"/>
    <w:pPr>
      <w:spacing w:after="57"/>
    </w:pPr>
  </w:style>
  <w:style w:type="paragraph" w:styleId="778">
    <w:name w:val="toc 4"/>
    <w:basedOn w:val="749"/>
    <w:next w:val="749"/>
    <w:uiPriority w:val="99"/>
    <w:pPr>
      <w:ind w:left="850"/>
      <w:spacing w:after="57"/>
    </w:pPr>
  </w:style>
  <w:style w:type="paragraph" w:styleId="779">
    <w:name w:val="Subtitle"/>
    <w:basedOn w:val="749"/>
    <w:link w:val="811"/>
    <w:uiPriority w:val="99"/>
    <w:qFormat/>
    <w:pPr>
      <w:spacing w:before="200" w:after="200"/>
    </w:pPr>
    <w:rPr>
      <w:sz w:val="24"/>
      <w:szCs w:val="24"/>
    </w:rPr>
  </w:style>
  <w:style w:type="paragraph" w:styleId="780">
    <w:name w:val="footnote text"/>
    <w:basedOn w:val="749"/>
    <w:link w:val="812"/>
    <w:uiPriority w:val="99"/>
    <w:semiHidden/>
    <w:qFormat/>
    <w:pPr>
      <w:spacing w:after="40"/>
    </w:pPr>
    <w:rPr>
      <w:sz w:val="18"/>
    </w:rPr>
  </w:style>
  <w:style w:type="paragraph" w:styleId="781">
    <w:name w:val="toc 6"/>
    <w:basedOn w:val="749"/>
    <w:next w:val="749"/>
    <w:uiPriority w:val="99"/>
    <w:pPr>
      <w:ind w:left="1417"/>
      <w:spacing w:after="57"/>
    </w:pPr>
  </w:style>
  <w:style w:type="paragraph" w:styleId="782">
    <w:name w:val="table of figures"/>
    <w:basedOn w:val="749"/>
    <w:next w:val="749"/>
    <w:uiPriority w:val="99"/>
  </w:style>
  <w:style w:type="paragraph" w:styleId="783">
    <w:name w:val="toc 2"/>
    <w:basedOn w:val="749"/>
    <w:next w:val="749"/>
    <w:uiPriority w:val="99"/>
    <w:pPr>
      <w:ind w:left="283"/>
      <w:spacing w:after="57"/>
    </w:pPr>
  </w:style>
  <w:style w:type="paragraph" w:styleId="784">
    <w:name w:val="toc 9"/>
    <w:basedOn w:val="749"/>
    <w:next w:val="749"/>
    <w:uiPriority w:val="99"/>
    <w:pPr>
      <w:ind w:left="2268"/>
      <w:spacing w:after="57"/>
    </w:pPr>
  </w:style>
  <w:style w:type="paragraph" w:styleId="785">
    <w:name w:val="Body Text 2"/>
    <w:basedOn w:val="749"/>
    <w:next w:val="767"/>
    <w:link w:val="813"/>
    <w:uiPriority w:val="99"/>
    <w:semiHidden/>
    <w:qFormat/>
    <w:pPr>
      <w:spacing w:after="120" w:line="480" w:lineRule="auto"/>
    </w:pPr>
  </w:style>
  <w:style w:type="paragraph" w:styleId="786">
    <w:name w:val="Normal (Web)"/>
    <w:basedOn w:val="749"/>
    <w:uiPriority w:val="99"/>
    <w:qFormat/>
    <w:pPr>
      <w:spacing w:before="100" w:beforeAutospacing="1" w:after="100" w:afterAutospacing="1"/>
    </w:pPr>
    <w:rPr>
      <w:rFonts w:ascii="宋体" w:hAnsi="宋体" w:cs="宋体"/>
      <w:sz w:val="24"/>
      <w:szCs w:val="24"/>
    </w:rPr>
  </w:style>
  <w:style w:type="paragraph" w:styleId="787">
    <w:name w:val="Title"/>
    <w:basedOn w:val="749"/>
    <w:next w:val="749"/>
    <w:link w:val="814"/>
    <w:uiPriority w:val="99"/>
    <w:qFormat/>
    <w:pPr>
      <w:contextualSpacing/>
      <w:spacing w:before="300" w:after="200"/>
    </w:pPr>
    <w:rPr>
      <w:sz w:val="48"/>
      <w:szCs w:val="48"/>
    </w:rPr>
  </w:style>
  <w:style w:type="paragraph" w:styleId="788">
    <w:name w:val="Body Text First Indent"/>
    <w:basedOn w:val="767"/>
    <w:next w:val="749"/>
    <w:link w:val="815"/>
    <w:uiPriority w:val="99"/>
    <w:pPr>
      <w:ind w:firstLine="420"/>
    </w:pPr>
  </w:style>
  <w:style w:type="paragraph" w:styleId="789">
    <w:name w:val="Body Text First Indent 2"/>
    <w:basedOn w:val="768"/>
    <w:link w:val="816"/>
    <w:uiPriority w:val="99"/>
    <w:semiHidden/>
    <w:pPr>
      <w:ind w:firstLine="420"/>
    </w:pPr>
  </w:style>
  <w:style w:type="table" w:styleId="790">
    <w:name w:val="Table Grid"/>
    <w:basedOn w:val="76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basedOn w:val="759"/>
    <w:uiPriority w:val="99"/>
    <w:semiHidden/>
    <w:rPr>
      <w:rFonts w:cs="Times New Roman"/>
      <w:vertAlign w:val="superscript"/>
    </w:rPr>
  </w:style>
  <w:style w:type="character" w:styleId="792">
    <w:name w:val="Hyperlink"/>
    <w:basedOn w:val="759"/>
    <w:uiPriority w:val="99"/>
    <w:qFormat/>
    <w:rPr>
      <w:rFonts w:cs="Times New Roman"/>
      <w:color w:val="0000ff"/>
      <w:u w:val="single"/>
    </w:rPr>
  </w:style>
  <w:style w:type="character" w:styleId="793">
    <w:name w:val="footnote reference"/>
    <w:basedOn w:val="759"/>
    <w:uiPriority w:val="99"/>
    <w:rPr>
      <w:rFonts w:cs="Times New Roman"/>
      <w:vertAlign w:val="superscript"/>
    </w:rPr>
  </w:style>
  <w:style w:type="character" w:styleId="794" w:customStyle="1">
    <w:name w:val="Heading 1 Char"/>
    <w:basedOn w:val="759"/>
    <w:link w:val="750"/>
    <w:uiPriority w:val="99"/>
    <w:rPr>
      <w:rFonts w:ascii="Arial" w:hAnsi="Arial" w:cs="Times New Roman"/>
      <w:sz w:val="40"/>
    </w:rPr>
  </w:style>
  <w:style w:type="character" w:styleId="795" w:customStyle="1">
    <w:name w:val="Heading 2 Char"/>
    <w:basedOn w:val="759"/>
    <w:link w:val="751"/>
    <w:uiPriority w:val="99"/>
    <w:qFormat/>
    <w:rPr>
      <w:rFonts w:ascii="Arial" w:hAnsi="Arial" w:cs="Times New Roman"/>
      <w:sz w:val="34"/>
    </w:rPr>
  </w:style>
  <w:style w:type="character" w:styleId="796" w:customStyle="1">
    <w:name w:val="Heading 3 Char"/>
    <w:basedOn w:val="759"/>
    <w:link w:val="752"/>
    <w:uiPriority w:val="99"/>
    <w:rPr>
      <w:rFonts w:ascii="Arial" w:hAnsi="Arial" w:cs="Times New Roman"/>
      <w:sz w:val="30"/>
    </w:rPr>
  </w:style>
  <w:style w:type="character" w:styleId="797" w:customStyle="1">
    <w:name w:val="Heading 4 Char"/>
    <w:basedOn w:val="759"/>
    <w:link w:val="753"/>
    <w:uiPriority w:val="99"/>
    <w:rPr>
      <w:rFonts w:ascii="Arial" w:hAnsi="Arial" w:cs="Times New Roman"/>
      <w:b/>
      <w:sz w:val="26"/>
    </w:rPr>
  </w:style>
  <w:style w:type="character" w:styleId="798" w:customStyle="1">
    <w:name w:val="Heading 5 Char"/>
    <w:basedOn w:val="759"/>
    <w:link w:val="754"/>
    <w:uiPriority w:val="99"/>
    <w:rPr>
      <w:rFonts w:ascii="Arial" w:hAnsi="Arial" w:cs="Times New Roman"/>
      <w:b/>
      <w:sz w:val="24"/>
    </w:rPr>
  </w:style>
  <w:style w:type="character" w:styleId="799" w:customStyle="1">
    <w:name w:val="Heading 6 Char"/>
    <w:basedOn w:val="759"/>
    <w:link w:val="755"/>
    <w:uiPriority w:val="99"/>
    <w:qFormat/>
    <w:rPr>
      <w:rFonts w:ascii="Arial" w:hAnsi="Arial" w:cs="Times New Roman"/>
      <w:b/>
      <w:sz w:val="22"/>
    </w:rPr>
  </w:style>
  <w:style w:type="character" w:styleId="800" w:customStyle="1">
    <w:name w:val="Heading 7 Char"/>
    <w:basedOn w:val="759"/>
    <w:link w:val="756"/>
    <w:uiPriority w:val="99"/>
    <w:rPr>
      <w:rFonts w:ascii="Arial" w:hAnsi="Arial" w:cs="Times New Roman"/>
      <w:b/>
      <w:i/>
      <w:sz w:val="22"/>
    </w:rPr>
  </w:style>
  <w:style w:type="character" w:styleId="801" w:customStyle="1">
    <w:name w:val="Heading 8 Char"/>
    <w:basedOn w:val="759"/>
    <w:link w:val="757"/>
    <w:uiPriority w:val="99"/>
    <w:rPr>
      <w:rFonts w:ascii="Arial" w:hAnsi="Arial" w:cs="Times New Roman"/>
      <w:i/>
      <w:sz w:val="22"/>
    </w:rPr>
  </w:style>
  <w:style w:type="character" w:styleId="802" w:customStyle="1">
    <w:name w:val="Heading 9 Char"/>
    <w:basedOn w:val="759"/>
    <w:link w:val="758"/>
    <w:uiPriority w:val="99"/>
    <w:qFormat/>
    <w:rPr>
      <w:rFonts w:ascii="Arial" w:hAnsi="Arial" w:cs="Times New Roman"/>
      <w:i/>
      <w:sz w:val="21"/>
    </w:rPr>
  </w:style>
  <w:style w:type="character" w:styleId="803" w:customStyle="1">
    <w:name w:val="Document Map Char"/>
    <w:basedOn w:val="759"/>
    <w:link w:val="765"/>
    <w:uiPriority w:val="99"/>
    <w:semiHidden/>
    <w:rPr>
      <w:rFonts w:cs="Times New Roman"/>
      <w:sz w:val="2"/>
    </w:rPr>
  </w:style>
  <w:style w:type="character" w:styleId="804" w:customStyle="1">
    <w:name w:val="Comment Text Char"/>
    <w:basedOn w:val="759"/>
    <w:link w:val="766"/>
    <w:uiPriority w:val="99"/>
    <w:semiHidden/>
    <w:qFormat/>
    <w:rPr>
      <w:rFonts w:cs="Times New Roman"/>
      <w:sz w:val="20"/>
      <w:szCs w:val="20"/>
    </w:rPr>
  </w:style>
  <w:style w:type="character" w:styleId="805" w:customStyle="1">
    <w:name w:val="Body Text Char"/>
    <w:basedOn w:val="759"/>
    <w:link w:val="767"/>
    <w:uiPriority w:val="99"/>
    <w:semiHidden/>
    <w:rPr>
      <w:rFonts w:cs="Times New Roman"/>
      <w:sz w:val="20"/>
      <w:szCs w:val="20"/>
    </w:rPr>
  </w:style>
  <w:style w:type="character" w:styleId="806" w:customStyle="1">
    <w:name w:val="Body Text Indent Char"/>
    <w:basedOn w:val="759"/>
    <w:link w:val="768"/>
    <w:uiPriority w:val="99"/>
    <w:semiHidden/>
    <w:rPr>
      <w:rFonts w:cs="Times New Roman"/>
    </w:rPr>
  </w:style>
  <w:style w:type="character" w:styleId="807" w:customStyle="1">
    <w:name w:val="Plain Text Char"/>
    <w:basedOn w:val="759"/>
    <w:link w:val="772"/>
    <w:uiPriority w:val="99"/>
    <w:semiHidden/>
    <w:qFormat/>
    <w:rPr>
      <w:rFonts w:ascii="宋体" w:hAnsi="Courier New" w:cs="Courier New"/>
      <w:sz w:val="21"/>
      <w:szCs w:val="21"/>
    </w:rPr>
  </w:style>
  <w:style w:type="character" w:styleId="808" w:customStyle="1">
    <w:name w:val="Endnote Text Char"/>
    <w:basedOn w:val="759"/>
    <w:link w:val="774"/>
    <w:uiPriority w:val="99"/>
    <w:semiHidden/>
    <w:rPr>
      <w:rFonts w:cs="Times New Roman"/>
      <w:lang w:val="en-US" w:eastAsia="zh-CN"/>
    </w:rPr>
  </w:style>
  <w:style w:type="character" w:styleId="809" w:customStyle="1">
    <w:name w:val="Footer Char"/>
    <w:basedOn w:val="759"/>
    <w:link w:val="775"/>
    <w:uiPriority w:val="99"/>
    <w:qFormat/>
    <w:rPr>
      <w:rFonts w:cs="Times New Roman"/>
    </w:rPr>
  </w:style>
  <w:style w:type="character" w:styleId="810" w:customStyle="1">
    <w:name w:val="Header Char"/>
    <w:basedOn w:val="759"/>
    <w:link w:val="776"/>
    <w:uiPriority w:val="99"/>
    <w:rPr>
      <w:rFonts w:eastAsia="宋体" w:cs="Times New Roman"/>
      <w:lang w:val="en-US" w:eastAsia="zh-CN"/>
    </w:rPr>
  </w:style>
  <w:style w:type="character" w:styleId="811" w:customStyle="1">
    <w:name w:val="Subtitle Char"/>
    <w:basedOn w:val="759"/>
    <w:link w:val="779"/>
    <w:uiPriority w:val="99"/>
    <w:rPr>
      <w:rFonts w:cs="Times New Roman"/>
      <w:sz w:val="24"/>
    </w:rPr>
  </w:style>
  <w:style w:type="character" w:styleId="812" w:customStyle="1">
    <w:name w:val="Footnote Text Char"/>
    <w:basedOn w:val="759"/>
    <w:link w:val="780"/>
    <w:uiPriority w:val="99"/>
    <w:semiHidden/>
    <w:qFormat/>
    <w:rPr>
      <w:rFonts w:cs="Times New Roman"/>
      <w:sz w:val="18"/>
    </w:rPr>
  </w:style>
  <w:style w:type="character" w:styleId="813" w:customStyle="1">
    <w:name w:val="Body Text 2 Char"/>
    <w:basedOn w:val="759"/>
    <w:link w:val="785"/>
    <w:uiPriority w:val="99"/>
    <w:semiHidden/>
    <w:rPr>
      <w:rFonts w:cs="Times New Roman"/>
      <w:sz w:val="20"/>
      <w:szCs w:val="20"/>
    </w:rPr>
  </w:style>
  <w:style w:type="character" w:styleId="814" w:customStyle="1">
    <w:name w:val="Title Char"/>
    <w:basedOn w:val="759"/>
    <w:link w:val="787"/>
    <w:uiPriority w:val="99"/>
    <w:rPr>
      <w:rFonts w:cs="Times New Roman"/>
      <w:sz w:val="48"/>
    </w:rPr>
  </w:style>
  <w:style w:type="character" w:styleId="815" w:customStyle="1">
    <w:name w:val="Body Text First Indent Char"/>
    <w:basedOn w:val="805"/>
    <w:link w:val="788"/>
    <w:uiPriority w:val="99"/>
    <w:semiHidden/>
  </w:style>
  <w:style w:type="character" w:styleId="816" w:customStyle="1">
    <w:name w:val="Body Text First Indent 2 Char"/>
    <w:basedOn w:val="806"/>
    <w:link w:val="789"/>
    <w:uiPriority w:val="99"/>
    <w:semiHidden/>
    <w:qFormat/>
  </w:style>
  <w:style w:type="character" w:styleId="817" w:customStyle="1">
    <w:name w:val="标题 2 Char"/>
    <w:uiPriority w:val="99"/>
    <w:rPr>
      <w:rFonts w:ascii="Cambria" w:hAnsi="Cambria" w:eastAsia="宋体"/>
      <w:b/>
      <w:sz w:val="32"/>
    </w:rPr>
  </w:style>
  <w:style w:type="character" w:styleId="818" w:customStyle="1">
    <w:name w:val="标题 1 Char"/>
    <w:uiPriority w:val="99"/>
    <w:qFormat/>
    <w:rPr>
      <w:b/>
      <w:sz w:val="44"/>
    </w:rPr>
  </w:style>
  <w:style w:type="paragraph" w:styleId="819" w:customStyle="1">
    <w:name w:val="_Style 2"/>
    <w:basedOn w:val="749"/>
    <w:next w:val="749"/>
    <w:uiPriority w:val="99"/>
    <w:qFormat/>
    <w:pPr>
      <w:ind w:firstLine="420"/>
    </w:pPr>
  </w:style>
  <w:style w:type="paragraph" w:styleId="820" w:customStyle="1">
    <w:name w:val="正文1"/>
    <w:basedOn w:val="821"/>
    <w:next w:val="824"/>
    <w:link w:val="1038"/>
    <w:uiPriority w:val="99"/>
    <w:rPr>
      <w:sz w:val="18"/>
      <w:szCs w:val="20"/>
    </w:rPr>
  </w:style>
  <w:style w:type="paragraph" w:styleId="821" w:customStyle="1">
    <w:name w:val="正文111"/>
    <w:next w:val="822"/>
    <w:uiPriority w:val="99"/>
    <w:qFormat/>
    <w:pPr>
      <w:jc w:val="both"/>
      <w:widowControl w:val="off"/>
    </w:pPr>
    <w:rPr>
      <w:rFonts w:ascii="Times New Roman" w:hAnsi="Times New Roman" w:eastAsia="宋体" w:cs="Times New Roman"/>
      <w:sz w:val="21"/>
      <w:szCs w:val="24"/>
      <w:lang w:val="en-US" w:eastAsia="zh-CN" w:bidi="ar-SA"/>
    </w:rPr>
  </w:style>
  <w:style w:type="paragraph" w:styleId="822" w:customStyle="1">
    <w:name w:val="正文文本缩进1"/>
    <w:basedOn w:val="823"/>
    <w:next w:val="827"/>
    <w:link w:val="1007"/>
    <w:uiPriority w:val="99"/>
    <w:pPr>
      <w:ind w:left="420"/>
      <w:spacing w:after="120"/>
    </w:pPr>
    <w:rPr>
      <w:rFonts w:ascii="Calibri" w:hAnsi="Calibri"/>
      <w:sz w:val="24"/>
      <w:szCs w:val="20"/>
    </w:rPr>
  </w:style>
  <w:style w:type="paragraph" w:styleId="823" w:customStyle="1">
    <w:name w:val="正文11"/>
    <w:next w:val="824"/>
    <w:link w:val="1081"/>
    <w:uiPriority w:val="99"/>
    <w:pPr>
      <w:jc w:val="both"/>
      <w:widowControl w:val="off"/>
    </w:pPr>
    <w:rPr>
      <w:rFonts w:ascii="Times New Roman" w:hAnsi="Times New Roman" w:eastAsia="宋体" w:cs="Times New Roman"/>
      <w:sz w:val="21"/>
      <w:szCs w:val="24"/>
      <w:lang w:val="en-US" w:eastAsia="zh-CN" w:bidi="ar-SA"/>
    </w:rPr>
  </w:style>
  <w:style w:type="paragraph" w:styleId="824" w:customStyle="1">
    <w:name w:val="目录 11"/>
    <w:basedOn w:val="825"/>
    <w:next w:val="820"/>
    <w:uiPriority w:val="99"/>
  </w:style>
  <w:style w:type="paragraph" w:styleId="825" w:customStyle="1">
    <w:name w:val="正文12"/>
    <w:next w:val="826"/>
    <w:uiPriority w:val="99"/>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26" w:customStyle="1">
    <w:name w:val="正文文本111"/>
    <w:basedOn w:val="825"/>
    <w:next w:val="825"/>
    <w:uiPriority w:val="99"/>
    <w:qFormat/>
  </w:style>
  <w:style w:type="paragraph" w:styleId="827" w:customStyle="1">
    <w:name w:val="寄信人地址1"/>
    <w:basedOn w:val="820"/>
    <w:uiPriority w:val="99"/>
    <w:rPr>
      <w:rFonts w:ascii="Arial" w:hAnsi="Arial"/>
    </w:rPr>
  </w:style>
  <w:style w:type="paragraph" w:styleId="828" w:customStyle="1">
    <w:name w:val="文本块1"/>
    <w:basedOn w:val="820"/>
    <w:next w:val="829"/>
    <w:uiPriority w:val="99"/>
    <w:qFormat/>
    <w:pPr>
      <w:ind w:left="420" w:right="33"/>
      <w:jc w:val="left"/>
    </w:pPr>
    <w:rPr>
      <w:sz w:val="24"/>
    </w:rPr>
  </w:style>
  <w:style w:type="paragraph" w:styleId="829" w:customStyle="1">
    <w:name w:val="标题 41"/>
    <w:basedOn w:val="820"/>
    <w:next w:val="823"/>
    <w:link w:val="982"/>
    <w:uiPriority w:val="99"/>
    <w:pPr>
      <w:keepLines/>
      <w:keepNext/>
      <w:spacing w:before="280" w:after="290" w:line="376" w:lineRule="auto"/>
      <w:outlineLvl w:val="3"/>
    </w:pPr>
    <w:rPr>
      <w:rFonts w:ascii="Cambria" w:hAnsi="Cambria"/>
      <w:b/>
      <w:sz w:val="28"/>
    </w:rPr>
  </w:style>
  <w:style w:type="paragraph" w:styleId="830" w:customStyle="1">
    <w:name w:val="脚注文本1"/>
    <w:basedOn w:val="820"/>
    <w:next w:val="831"/>
    <w:uiPriority w:val="99"/>
    <w:pPr>
      <w:jc w:val="left"/>
    </w:pPr>
    <w:rPr>
      <w:rFonts w:ascii="宋体" w:eastAsia="Times New Roman"/>
    </w:rPr>
  </w:style>
  <w:style w:type="paragraph" w:styleId="831" w:customStyle="1">
    <w:name w:val="索引 51"/>
    <w:basedOn w:val="820"/>
    <w:next w:val="820"/>
    <w:uiPriority w:val="99"/>
    <w:pPr>
      <w:ind w:left="798"/>
      <w:jc w:val="left"/>
    </w:pPr>
    <w:rPr>
      <w:rFonts w:ascii="Calibri" w:hAnsi="Calibri"/>
    </w:rPr>
  </w:style>
  <w:style w:type="paragraph" w:styleId="832" w:customStyle="1">
    <w:name w:val="正文文本1"/>
    <w:basedOn w:val="821"/>
    <w:next w:val="833"/>
    <w:link w:val="1006"/>
    <w:uiPriority w:val="99"/>
    <w:qFormat/>
    <w:pPr>
      <w:spacing w:after="120"/>
    </w:pPr>
    <w:rPr>
      <w:rFonts w:ascii="Calibri" w:hAnsi="Calibri"/>
      <w:sz w:val="24"/>
      <w:szCs w:val="20"/>
    </w:rPr>
  </w:style>
  <w:style w:type="paragraph" w:styleId="833" w:customStyle="1">
    <w:name w:val="一级条标题"/>
    <w:basedOn w:val="834"/>
    <w:next w:val="83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4" w:customStyle="1">
    <w:name w:val="章标题"/>
    <w:next w:val="821"/>
    <w:uiPriority w:val="99"/>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35" w:customStyle="1">
    <w:name w:val="段"/>
    <w:basedOn w:val="820"/>
    <w:next w:val="821"/>
    <w:uiPriority w:val="99"/>
    <w:pPr>
      <w:ind w:firstLine="200"/>
      <w:widowControl/>
    </w:pPr>
    <w:rPr>
      <w:rFonts w:ascii="宋体"/>
      <w:sz w:val="20"/>
    </w:rPr>
  </w:style>
  <w:style w:type="paragraph" w:styleId="836">
    <w:name w:val="List Paragraph"/>
    <w:basedOn w:val="823"/>
    <w:uiPriority w:val="99"/>
    <w:qFormat/>
    <w:pPr>
      <w:contextualSpacing/>
      <w:ind w:left="720"/>
    </w:pPr>
  </w:style>
  <w:style w:type="paragraph" w:styleId="837">
    <w:name w:val="No Spacing"/>
    <w:uiPriority w:val="99"/>
    <w:qFormat/>
    <w:rPr>
      <w:rFonts w:ascii="Times New Roman" w:hAnsi="Times New Roman" w:eastAsia="宋体" w:cs="Times New Roman"/>
      <w:sz w:val="20"/>
      <w:szCs w:val="20"/>
      <w:lang w:val="en-US" w:eastAsia="zh-CN" w:bidi="ar-SA"/>
    </w:rPr>
  </w:style>
  <w:style w:type="paragraph" w:styleId="838">
    <w:name w:val="Quote"/>
    <w:basedOn w:val="749"/>
    <w:link w:val="839"/>
    <w:uiPriority w:val="99"/>
    <w:qFormat/>
    <w:pPr>
      <w:ind w:left="720" w:right="720"/>
    </w:pPr>
    <w:rPr>
      <w:i/>
    </w:rPr>
  </w:style>
  <w:style w:type="character" w:styleId="839" w:customStyle="1">
    <w:name w:val="Quote Char"/>
    <w:basedOn w:val="759"/>
    <w:link w:val="838"/>
    <w:uiPriority w:val="99"/>
    <w:rPr>
      <w:rFonts w:cs="Times New Roman"/>
      <w:i/>
      <w:lang w:val="en-US" w:eastAsia="zh-CN"/>
    </w:rPr>
  </w:style>
  <w:style w:type="paragraph" w:styleId="840">
    <w:name w:val="Intense Quote"/>
    <w:basedOn w:val="749"/>
    <w:link w:val="841"/>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basedOn w:val="759"/>
    <w:link w:val="840"/>
    <w:uiPriority w:val="99"/>
    <w:qFormat/>
    <w:rPr>
      <w:rFonts w:cs="Times New Roman"/>
      <w:i/>
      <w:shd w:val="clear" w:color="auto" w:fill="f2f2f2"/>
      <w:lang w:val="en-US" w:eastAsia="zh-CN"/>
    </w:rPr>
  </w:style>
  <w:style w:type="character" w:styleId="842" w:customStyle="1">
    <w:name w:val="Footer Char1"/>
    <w:link w:val="775"/>
    <w:uiPriority w:val="99"/>
    <w:qFormat/>
  </w:style>
  <w:style w:type="table" w:styleId="843" w:customStyle="1">
    <w:name w:val="Table Grid Light"/>
    <w:uiPriority w:val="99"/>
    <w:qFormat/>
    <w:rPr>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无格式表格 11"/>
    <w:uiPriority w:val="99"/>
    <w:qFormat/>
    <w:rPr>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无格式表格 21"/>
    <w:uiPriority w:val="99"/>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6" w:customStyle="1">
    <w:name w:val="无格式表格 31"/>
    <w:uiPriority w:val="99"/>
    <w:rPr>
      <w:sz w:val="20"/>
      <w:szCs w:val="20"/>
    </w:rPr>
    <w:tblPr>
      <w:tblCellMar>
        <w:left w:w="0" w:type="dxa"/>
        <w:top w:w="0" w:type="dxa"/>
        <w:right w:w="0" w:type="dxa"/>
        <w:bottom w:w="0" w:type="dxa"/>
      </w:tblCellMar>
    </w:tblPr>
  </w:style>
  <w:style w:type="table" w:styleId="847" w:customStyle="1">
    <w:name w:val="无格式表格 41"/>
    <w:uiPriority w:val="99"/>
    <w:rPr>
      <w:sz w:val="20"/>
      <w:szCs w:val="20"/>
    </w:rPr>
    <w:tblPr>
      <w:tblCellMar>
        <w:left w:w="0" w:type="dxa"/>
        <w:top w:w="0" w:type="dxa"/>
        <w:right w:w="0" w:type="dxa"/>
        <w:bottom w:w="0" w:type="dxa"/>
      </w:tblCellMar>
    </w:tblPr>
  </w:style>
  <w:style w:type="table" w:styleId="848" w:customStyle="1">
    <w:name w:val="无格式表格 51"/>
    <w:uiPriority w:val="99"/>
    <w:rPr>
      <w:sz w:val="20"/>
      <w:szCs w:val="20"/>
    </w:rPr>
    <w:tblPr>
      <w:tblCellMar>
        <w:left w:w="0" w:type="dxa"/>
        <w:top w:w="0" w:type="dxa"/>
        <w:right w:w="0" w:type="dxa"/>
        <w:bottom w:w="0" w:type="dxa"/>
      </w:tblCellMar>
    </w:tblPr>
  </w:style>
  <w:style w:type="table" w:styleId="849" w:customStyle="1">
    <w:name w:val="网格表 1 浅色1"/>
    <w:uiPriority w:val="99"/>
    <w:rPr>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0" w:customStyle="1">
    <w:name w:val="Grid Table 1 Light - Accent 1"/>
    <w:uiPriority w:val="99"/>
    <w:rPr>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1" w:customStyle="1">
    <w:name w:val="Grid Table 1 Light - Accent 2"/>
    <w:uiPriority w:val="99"/>
    <w:qFormat/>
    <w:rPr>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2" w:customStyle="1">
    <w:name w:val="Grid Table 1 Light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3" w:customStyle="1">
    <w:name w:val="Grid Table 1 Light - Accent 4"/>
    <w:uiPriority w:val="99"/>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4" w:customStyle="1">
    <w:name w:val="Grid Table 1 Light - Accent 5"/>
    <w:uiPriority w:val="99"/>
    <w:qFormat/>
    <w:rPr>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5" w:customStyle="1">
    <w:name w:val="Grid Table 1 Light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6" w:customStyle="1">
    <w:name w:val="网格表 21"/>
    <w:uiPriority w:val="99"/>
    <w:rPr>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7" w:customStyle="1">
    <w:name w:val="Grid Table 2 - Accent 1"/>
    <w:uiPriority w:val="99"/>
    <w:rPr>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2 - Accent 2"/>
    <w:uiPriority w:val="99"/>
    <w:rPr>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2 - Accent 3"/>
    <w:uiPriority w:val="99"/>
    <w:rPr>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2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2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2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网格表 31"/>
    <w:uiPriority w:val="99"/>
    <w:qFormat/>
    <w:rPr>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4" w:customStyle="1">
    <w:name w:val="Grid Table 3 - Accent 1"/>
    <w:uiPriority w:val="99"/>
    <w:rPr>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3 - Accent 2"/>
    <w:uiPriority w:val="99"/>
    <w:rPr>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3 - Accent 3"/>
    <w:uiPriority w:val="99"/>
    <w:qFormat/>
    <w:rPr>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3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3 - Accent 5"/>
    <w:uiPriority w:val="99"/>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3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41"/>
    <w:uiPriority w:val="99"/>
    <w:qFormat/>
    <w:rPr>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1" w:customStyle="1">
    <w:name w:val="Grid Table 4 - Accent 1"/>
    <w:uiPriority w:val="99"/>
    <w:rPr>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2" w:customStyle="1">
    <w:name w:val="Grid Table 4 - Accent 2"/>
    <w:uiPriority w:val="99"/>
    <w:qFormat/>
    <w:rPr>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3" w:customStyle="1">
    <w:name w:val="Grid Table 4 - Accent 3"/>
    <w:uiPriority w:val="99"/>
    <w:rPr>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4" w:customStyle="1">
    <w:name w:val="Grid Table 4 - Accent 4"/>
    <w:uiPriority w:val="99"/>
    <w:rPr>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5" w:customStyle="1">
    <w:name w:val="Grid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网格表 5 深色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Accent 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2"/>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3"/>
    <w:uiPriority w:val="99"/>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Accent 4"/>
    <w:uiPriority w:val="99"/>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5"/>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6"/>
    <w:uiPriority w:val="99"/>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网格表 6 彩色1"/>
    <w:uiPriority w:val="99"/>
    <w:rPr>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5" w:customStyle="1">
    <w:name w:val="Grid Table 6 Colorful - Accent 1"/>
    <w:uiPriority w:val="99"/>
    <w:rPr>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6" w:customStyle="1">
    <w:name w:val="Grid Table 6 Colorful - Accent 2"/>
    <w:uiPriority w:val="99"/>
    <w:qFormat/>
    <w:rPr>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6 Colorful - Accent 3"/>
    <w:uiPriority w:val="99"/>
    <w:rPr>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6 Colorful - Accent 4"/>
    <w:uiPriority w:val="99"/>
    <w:rPr>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6 Colorful - Accent 5"/>
    <w:uiPriority w:val="99"/>
    <w:rPr>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0" w:customStyle="1">
    <w:name w:val="Grid Table 6 Colorful - Accent 6"/>
    <w:uiPriority w:val="99"/>
    <w:qFormat/>
    <w:rPr>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1" w:customStyle="1">
    <w:name w:val="网格表 7 彩色1"/>
    <w:uiPriority w:val="99"/>
    <w:rPr>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2" w:customStyle="1">
    <w:name w:val="Grid Table 7 Colorful - Accent 1"/>
    <w:uiPriority w:val="99"/>
    <w:rPr>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3" w:customStyle="1">
    <w:name w:val="Grid Table 7 Colorful - Accent 2"/>
    <w:uiPriority w:val="99"/>
    <w:rPr>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7 Colorful - Accent 3"/>
    <w:uiPriority w:val="99"/>
    <w:rPr>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7 Colorful - Accent 4"/>
    <w:uiPriority w:val="99"/>
    <w:rPr>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7 Colorful - Accent 5"/>
    <w:uiPriority w:val="99"/>
    <w:qFormat/>
    <w:rPr>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7" w:customStyle="1">
    <w:name w:val="Grid Table 7 Colorful - Accent 6"/>
    <w:uiPriority w:val="99"/>
    <w:qFormat/>
    <w:rPr>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8" w:customStyle="1">
    <w:name w:val="清单表 1 浅色1"/>
    <w:uiPriority w:val="99"/>
    <w:qFormat/>
    <w:rPr>
      <w:sz w:val="20"/>
      <w:szCs w:val="20"/>
    </w:rPr>
    <w:tblPr>
      <w:tblCellMar>
        <w:left w:w="0" w:type="dxa"/>
        <w:top w:w="0" w:type="dxa"/>
        <w:right w:w="0" w:type="dxa"/>
        <w:bottom w:w="0" w:type="dxa"/>
      </w:tblCellMar>
    </w:tblPr>
  </w:style>
  <w:style w:type="table" w:styleId="899" w:customStyle="1">
    <w:name w:val="List Table 1 Light - Accent 1"/>
    <w:uiPriority w:val="99"/>
    <w:rPr>
      <w:sz w:val="20"/>
      <w:szCs w:val="20"/>
    </w:rPr>
    <w:tblPr>
      <w:tblCellMar>
        <w:left w:w="0" w:type="dxa"/>
        <w:top w:w="0" w:type="dxa"/>
        <w:right w:w="0" w:type="dxa"/>
        <w:bottom w:w="0" w:type="dxa"/>
      </w:tblCellMar>
    </w:tblPr>
  </w:style>
  <w:style w:type="table" w:styleId="900" w:customStyle="1">
    <w:name w:val="List Table 1 Light - Accent 2"/>
    <w:uiPriority w:val="99"/>
    <w:rPr>
      <w:sz w:val="20"/>
      <w:szCs w:val="20"/>
    </w:rPr>
    <w:tblPr>
      <w:tblCellMar>
        <w:left w:w="0" w:type="dxa"/>
        <w:top w:w="0" w:type="dxa"/>
        <w:right w:w="0" w:type="dxa"/>
        <w:bottom w:w="0" w:type="dxa"/>
      </w:tblCellMar>
    </w:tblPr>
  </w:style>
  <w:style w:type="table" w:styleId="901" w:customStyle="1">
    <w:name w:val="List Table 1 Light - Accent 3"/>
    <w:uiPriority w:val="99"/>
    <w:qFormat/>
    <w:rPr>
      <w:sz w:val="20"/>
      <w:szCs w:val="20"/>
    </w:rPr>
    <w:tblPr>
      <w:tblCellMar>
        <w:left w:w="0" w:type="dxa"/>
        <w:top w:w="0" w:type="dxa"/>
        <w:right w:w="0" w:type="dxa"/>
        <w:bottom w:w="0" w:type="dxa"/>
      </w:tblCellMar>
    </w:tblPr>
  </w:style>
  <w:style w:type="table" w:styleId="902" w:customStyle="1">
    <w:name w:val="List Table 1 Light - Accent 4"/>
    <w:uiPriority w:val="99"/>
    <w:qFormat/>
    <w:rPr>
      <w:sz w:val="20"/>
      <w:szCs w:val="20"/>
    </w:rPr>
    <w:tblPr>
      <w:tblCellMar>
        <w:left w:w="0" w:type="dxa"/>
        <w:top w:w="0" w:type="dxa"/>
        <w:right w:w="0" w:type="dxa"/>
        <w:bottom w:w="0" w:type="dxa"/>
      </w:tblCellMar>
    </w:tblPr>
  </w:style>
  <w:style w:type="table" w:styleId="903" w:customStyle="1">
    <w:name w:val="List Table 1 Light - Accent 5"/>
    <w:uiPriority w:val="99"/>
    <w:rPr>
      <w:sz w:val="20"/>
      <w:szCs w:val="20"/>
    </w:rPr>
    <w:tblPr>
      <w:tblCellMar>
        <w:left w:w="0" w:type="dxa"/>
        <w:top w:w="0" w:type="dxa"/>
        <w:right w:w="0" w:type="dxa"/>
        <w:bottom w:w="0" w:type="dxa"/>
      </w:tblCellMar>
    </w:tblPr>
  </w:style>
  <w:style w:type="table" w:styleId="904" w:customStyle="1">
    <w:name w:val="List Table 1 Light - Accent 6"/>
    <w:uiPriority w:val="99"/>
    <w:qFormat/>
    <w:rPr>
      <w:sz w:val="20"/>
      <w:szCs w:val="20"/>
    </w:rPr>
    <w:tblPr>
      <w:tblCellMar>
        <w:left w:w="0" w:type="dxa"/>
        <w:top w:w="0" w:type="dxa"/>
        <w:right w:w="0" w:type="dxa"/>
        <w:bottom w:w="0" w:type="dxa"/>
      </w:tblCellMar>
    </w:tblPr>
  </w:style>
  <w:style w:type="table" w:styleId="905" w:customStyle="1">
    <w:name w:val="清单表 21"/>
    <w:uiPriority w:val="99"/>
    <w:qFormat/>
    <w:rPr>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6" w:customStyle="1">
    <w:name w:val="List Table 2 - Accent 1"/>
    <w:uiPriority w:val="99"/>
    <w:rPr>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7" w:customStyle="1">
    <w:name w:val="List Table 2 - Accent 2"/>
    <w:uiPriority w:val="99"/>
    <w:rPr>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8" w:customStyle="1">
    <w:name w:val="List Table 2 - Accent 3"/>
    <w:uiPriority w:val="99"/>
    <w:rPr>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9" w:customStyle="1">
    <w:name w:val="List Table 2 - Accent 4"/>
    <w:uiPriority w:val="99"/>
    <w:qFormat/>
    <w:rPr>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0" w:customStyle="1">
    <w:name w:val="List Table 2 - Accent 5"/>
    <w:uiPriority w:val="99"/>
    <w:rPr>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1" w:customStyle="1">
    <w:name w:val="List Table 2 - Accent 6"/>
    <w:uiPriority w:val="99"/>
    <w:rPr>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2" w:customStyle="1">
    <w:name w:val="清单表 31"/>
    <w:uiPriority w:val="99"/>
    <w:rPr>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3" w:customStyle="1">
    <w:name w:val="List Table 3 - Accent 1"/>
    <w:uiPriority w:val="99"/>
    <w:qFormat/>
    <w:rPr>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4" w:customStyle="1">
    <w:name w:val="List Table 3 - Accent 2"/>
    <w:uiPriority w:val="99"/>
    <w:rPr>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5" w:customStyle="1">
    <w:name w:val="List Table 3 - Accent 3"/>
    <w:uiPriority w:val="99"/>
    <w:rPr>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6" w:customStyle="1">
    <w:name w:val="List Table 3 - Accent 4"/>
    <w:uiPriority w:val="99"/>
    <w:qFormat/>
    <w:rPr>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7" w:customStyle="1">
    <w:name w:val="List Table 3 - Accent 5"/>
    <w:uiPriority w:val="99"/>
    <w:qFormat/>
    <w:rPr>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8" w:customStyle="1">
    <w:name w:val="List Table 3 - Accent 6"/>
    <w:uiPriority w:val="99"/>
    <w:rPr>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9" w:customStyle="1">
    <w:name w:val="清单表 41"/>
    <w:uiPriority w:val="99"/>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0" w:customStyle="1">
    <w:name w:val="List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1" w:customStyle="1">
    <w:name w:val="List Table 4 - Accent 2"/>
    <w:uiPriority w:val="99"/>
    <w:qFormat/>
    <w:rPr>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2" w:customStyle="1">
    <w:name w:val="List Table 4 - Accent 3"/>
    <w:uiPriority w:val="99"/>
    <w:rPr>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3" w:customStyle="1">
    <w:name w:val="List Table 4 - Accent 4"/>
    <w:uiPriority w:val="99"/>
    <w:rPr>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4" w:customStyle="1">
    <w:name w:val="List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5" w:customStyle="1">
    <w:name w:val="List Table 4 - Accent 6"/>
    <w:uiPriority w:val="99"/>
    <w:rPr>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6" w:customStyle="1">
    <w:name w:val="清单表 5 深色1"/>
    <w:uiPriority w:val="99"/>
    <w:rPr>
      <w:sz w:val="20"/>
      <w:szCs w:val="20"/>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7" w:customStyle="1">
    <w:name w:val="List Table 5 Dark - Accent 1"/>
    <w:uiPriority w:val="99"/>
    <w:rPr>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8" w:customStyle="1">
    <w:name w:val="List Table 5 Dark - Accent 2"/>
    <w:uiPriority w:val="99"/>
    <w:qFormat/>
    <w:rPr>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9" w:customStyle="1">
    <w:name w:val="List Table 5 Dark - Accent 3"/>
    <w:uiPriority w:val="99"/>
    <w:qFormat/>
    <w:rPr>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0" w:customStyle="1">
    <w:name w:val="List Table 5 Dark - Accent 4"/>
    <w:uiPriority w:val="99"/>
    <w:qFormat/>
    <w:rPr>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1" w:customStyle="1">
    <w:name w:val="List Table 5 Dark - Accent 5"/>
    <w:uiPriority w:val="99"/>
    <w:rPr>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2" w:customStyle="1">
    <w:name w:val="List Table 5 Dark - Accent 6"/>
    <w:uiPriority w:val="99"/>
    <w:qFormat/>
    <w:rPr>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3" w:customStyle="1">
    <w:name w:val="清单表 6 彩色1"/>
    <w:uiPriority w:val="99"/>
    <w:rPr>
      <w:sz w:val="20"/>
      <w:szCs w:val="20"/>
    </w:rPr>
    <w:tblPr>
      <w:tblBorders>
        <w:top w:val="single" w:color="7F7F7F" w:sz="4" w:space="0"/>
        <w:bottom w:val="single" w:color="7F7F7F" w:sz="4" w:space="0"/>
      </w:tblBorders>
      <w:tblCellMar>
        <w:left w:w="0" w:type="dxa"/>
        <w:top w:w="0" w:type="dxa"/>
        <w:right w:w="0" w:type="dxa"/>
        <w:bottom w:w="0" w:type="dxa"/>
      </w:tblCellMar>
    </w:tblPr>
  </w:style>
  <w:style w:type="table" w:styleId="934" w:customStyle="1">
    <w:name w:val="List Table 6 Colorful - Accent 1"/>
    <w:uiPriority w:val="99"/>
    <w:rPr>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935" w:customStyle="1">
    <w:name w:val="List Table 6 Colorful - Accent 2"/>
    <w:uiPriority w:val="99"/>
    <w:qFormat/>
    <w:rPr>
      <w:sz w:val="20"/>
      <w:szCs w:val="20"/>
    </w:rPr>
    <w:tblPr>
      <w:tblBorders>
        <w:top w:val="single" w:color="D99695" w:sz="4" w:space="0"/>
        <w:bottom w:val="single" w:color="D99695" w:sz="4" w:space="0"/>
      </w:tblBorders>
      <w:tblCellMar>
        <w:left w:w="0" w:type="dxa"/>
        <w:top w:w="0" w:type="dxa"/>
        <w:right w:w="0" w:type="dxa"/>
        <w:bottom w:w="0" w:type="dxa"/>
      </w:tblCellMar>
    </w:tblPr>
  </w:style>
  <w:style w:type="table" w:styleId="936" w:customStyle="1">
    <w:name w:val="List Table 6 Colorful - Accent 3"/>
    <w:uiPriority w:val="99"/>
    <w:qFormat/>
    <w:rPr>
      <w:sz w:val="20"/>
      <w:szCs w:val="20"/>
    </w:rPr>
    <w:tblPr>
      <w:tblBorders>
        <w:top w:val="single" w:color="C3D69B" w:sz="4" w:space="0"/>
        <w:bottom w:val="single" w:color="C3D69B" w:sz="4" w:space="0"/>
      </w:tblBorders>
      <w:tblCellMar>
        <w:left w:w="0" w:type="dxa"/>
        <w:top w:w="0" w:type="dxa"/>
        <w:right w:w="0" w:type="dxa"/>
        <w:bottom w:w="0" w:type="dxa"/>
      </w:tblCellMar>
    </w:tblPr>
  </w:style>
  <w:style w:type="table" w:styleId="937" w:customStyle="1">
    <w:name w:val="List Table 6 Colorful - Accent 4"/>
    <w:uiPriority w:val="99"/>
    <w:rPr>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938" w:customStyle="1">
    <w:name w:val="List Table 6 Colorful - Accent 5"/>
    <w:uiPriority w:val="99"/>
    <w:qFormat/>
    <w:rPr>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939" w:customStyle="1">
    <w:name w:val="List Table 6 Colorful - Accent 6"/>
    <w:uiPriority w:val="99"/>
    <w:qFormat/>
    <w:rPr>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940" w:customStyle="1">
    <w:name w:val="清单表 7 彩色1"/>
    <w:uiPriority w:val="99"/>
    <w:rPr>
      <w:sz w:val="20"/>
      <w:szCs w:val="20"/>
    </w:rPr>
    <w:tblPr>
      <w:tblBorders>
        <w:right w:val="single" w:color="7F7F7F" w:sz="4" w:space="0"/>
      </w:tblBorders>
      <w:tblCellMar>
        <w:left w:w="0" w:type="dxa"/>
        <w:top w:w="0" w:type="dxa"/>
        <w:right w:w="0" w:type="dxa"/>
        <w:bottom w:w="0" w:type="dxa"/>
      </w:tblCellMar>
    </w:tblPr>
  </w:style>
  <w:style w:type="table" w:styleId="941" w:customStyle="1">
    <w:name w:val="List Table 7 Colorful - Accent 1"/>
    <w:uiPriority w:val="99"/>
    <w:rPr>
      <w:sz w:val="20"/>
      <w:szCs w:val="20"/>
    </w:rPr>
    <w:tblPr>
      <w:tblBorders>
        <w:right w:val="single" w:color="4F81BD" w:sz="4" w:space="0"/>
      </w:tblBorders>
      <w:tblCellMar>
        <w:left w:w="0" w:type="dxa"/>
        <w:top w:w="0" w:type="dxa"/>
        <w:right w:w="0" w:type="dxa"/>
        <w:bottom w:w="0" w:type="dxa"/>
      </w:tblCellMar>
    </w:tblPr>
  </w:style>
  <w:style w:type="table" w:styleId="942" w:customStyle="1">
    <w:name w:val="List Table 7 Colorful - Accent 2"/>
    <w:uiPriority w:val="99"/>
    <w:rPr>
      <w:sz w:val="20"/>
      <w:szCs w:val="20"/>
    </w:rPr>
    <w:tblPr>
      <w:tblBorders>
        <w:right w:val="single" w:color="D99695" w:sz="4" w:space="0"/>
      </w:tblBorders>
      <w:tblCellMar>
        <w:left w:w="0" w:type="dxa"/>
        <w:top w:w="0" w:type="dxa"/>
        <w:right w:w="0" w:type="dxa"/>
        <w:bottom w:w="0" w:type="dxa"/>
      </w:tblCellMar>
    </w:tblPr>
  </w:style>
  <w:style w:type="table" w:styleId="943" w:customStyle="1">
    <w:name w:val="List Table 7 Colorful - Accent 3"/>
    <w:uiPriority w:val="99"/>
    <w:rPr>
      <w:sz w:val="20"/>
      <w:szCs w:val="20"/>
    </w:rPr>
    <w:tblPr>
      <w:tblBorders>
        <w:right w:val="single" w:color="C3D69B" w:sz="4" w:space="0"/>
      </w:tblBorders>
      <w:tblCellMar>
        <w:left w:w="0" w:type="dxa"/>
        <w:top w:w="0" w:type="dxa"/>
        <w:right w:w="0" w:type="dxa"/>
        <w:bottom w:w="0" w:type="dxa"/>
      </w:tblCellMar>
    </w:tblPr>
  </w:style>
  <w:style w:type="table" w:styleId="944" w:customStyle="1">
    <w:name w:val="List Table 7 Colorful - Accent 4"/>
    <w:uiPriority w:val="99"/>
    <w:rPr>
      <w:sz w:val="20"/>
      <w:szCs w:val="20"/>
    </w:rPr>
    <w:tblPr>
      <w:tblBorders>
        <w:right w:val="single" w:color="B2A1C6" w:sz="4" w:space="0"/>
      </w:tblBorders>
      <w:tblCellMar>
        <w:left w:w="0" w:type="dxa"/>
        <w:top w:w="0" w:type="dxa"/>
        <w:right w:w="0" w:type="dxa"/>
        <w:bottom w:w="0" w:type="dxa"/>
      </w:tblCellMar>
    </w:tblPr>
  </w:style>
  <w:style w:type="table" w:styleId="945" w:customStyle="1">
    <w:name w:val="List Table 7 Colorful - Accent 5"/>
    <w:uiPriority w:val="99"/>
    <w:rPr>
      <w:sz w:val="20"/>
      <w:szCs w:val="20"/>
    </w:rPr>
    <w:tblPr>
      <w:tblBorders>
        <w:right w:val="single" w:color="92CCDC" w:sz="4" w:space="0"/>
      </w:tblBorders>
      <w:tblCellMar>
        <w:left w:w="0" w:type="dxa"/>
        <w:top w:w="0" w:type="dxa"/>
        <w:right w:w="0" w:type="dxa"/>
        <w:bottom w:w="0" w:type="dxa"/>
      </w:tblCellMar>
    </w:tblPr>
  </w:style>
  <w:style w:type="table" w:styleId="946" w:customStyle="1">
    <w:name w:val="List Table 7 Colorful - Accent 6"/>
    <w:uiPriority w:val="99"/>
    <w:rPr>
      <w:sz w:val="20"/>
      <w:szCs w:val="20"/>
    </w:rPr>
    <w:tblPr>
      <w:tblBorders>
        <w:right w:val="single" w:color="FAC090" w:sz="4" w:space="0"/>
      </w:tblBorders>
      <w:tblCellMar>
        <w:left w:w="0" w:type="dxa"/>
        <w:top w:w="0" w:type="dxa"/>
        <w:right w:w="0" w:type="dxa"/>
        <w:bottom w:w="0" w:type="dxa"/>
      </w:tblCellMar>
    </w:tblPr>
  </w:style>
  <w:style w:type="table" w:styleId="947" w:customStyle="1">
    <w:name w:val="Lined - Accent"/>
    <w:uiPriority w:val="99"/>
    <w:rPr>
      <w:color w:val="404040"/>
      <w:sz w:val="20"/>
      <w:szCs w:val="20"/>
    </w:rPr>
    <w:tblPr>
      <w:tblCellMar>
        <w:left w:w="0" w:type="dxa"/>
        <w:top w:w="0" w:type="dxa"/>
        <w:right w:w="0" w:type="dxa"/>
        <w:bottom w:w="0" w:type="dxa"/>
      </w:tblCellMar>
    </w:tblPr>
  </w:style>
  <w:style w:type="table" w:styleId="948" w:customStyle="1">
    <w:name w:val="Lined - Accent 1"/>
    <w:uiPriority w:val="99"/>
    <w:rPr>
      <w:color w:val="404040"/>
      <w:sz w:val="20"/>
      <w:szCs w:val="20"/>
    </w:rPr>
    <w:tblPr>
      <w:tblCellMar>
        <w:left w:w="0" w:type="dxa"/>
        <w:top w:w="0" w:type="dxa"/>
        <w:right w:w="0" w:type="dxa"/>
        <w:bottom w:w="0" w:type="dxa"/>
      </w:tblCellMar>
    </w:tblPr>
  </w:style>
  <w:style w:type="table" w:styleId="949" w:customStyle="1">
    <w:name w:val="Lined - Accent 2"/>
    <w:uiPriority w:val="99"/>
    <w:rPr>
      <w:color w:val="404040"/>
      <w:sz w:val="20"/>
      <w:szCs w:val="20"/>
    </w:rPr>
    <w:tblPr>
      <w:tblCellMar>
        <w:left w:w="0" w:type="dxa"/>
        <w:top w:w="0" w:type="dxa"/>
        <w:right w:w="0" w:type="dxa"/>
        <w:bottom w:w="0" w:type="dxa"/>
      </w:tblCellMar>
    </w:tblPr>
  </w:style>
  <w:style w:type="table" w:styleId="950" w:customStyle="1">
    <w:name w:val="Lined - Accent 3"/>
    <w:uiPriority w:val="99"/>
    <w:qFormat/>
    <w:rPr>
      <w:color w:val="404040"/>
      <w:sz w:val="20"/>
      <w:szCs w:val="20"/>
    </w:rPr>
    <w:tblPr>
      <w:tblCellMar>
        <w:left w:w="0" w:type="dxa"/>
        <w:top w:w="0" w:type="dxa"/>
        <w:right w:w="0" w:type="dxa"/>
        <w:bottom w:w="0" w:type="dxa"/>
      </w:tblCellMar>
    </w:tblPr>
  </w:style>
  <w:style w:type="table" w:styleId="951" w:customStyle="1">
    <w:name w:val="Lined - Accent 4"/>
    <w:uiPriority w:val="99"/>
    <w:rPr>
      <w:color w:val="404040"/>
      <w:sz w:val="20"/>
      <w:szCs w:val="20"/>
    </w:rPr>
    <w:tblPr>
      <w:tblCellMar>
        <w:left w:w="0" w:type="dxa"/>
        <w:top w:w="0" w:type="dxa"/>
        <w:right w:w="0" w:type="dxa"/>
        <w:bottom w:w="0" w:type="dxa"/>
      </w:tblCellMar>
    </w:tblPr>
  </w:style>
  <w:style w:type="table" w:styleId="952" w:customStyle="1">
    <w:name w:val="Lined - Accent 5"/>
    <w:uiPriority w:val="99"/>
    <w:rPr>
      <w:color w:val="404040"/>
      <w:sz w:val="20"/>
      <w:szCs w:val="20"/>
    </w:rPr>
    <w:tblPr>
      <w:tblCellMar>
        <w:left w:w="0" w:type="dxa"/>
        <w:top w:w="0" w:type="dxa"/>
        <w:right w:w="0" w:type="dxa"/>
        <w:bottom w:w="0" w:type="dxa"/>
      </w:tblCellMar>
    </w:tblPr>
  </w:style>
  <w:style w:type="table" w:styleId="953" w:customStyle="1">
    <w:name w:val="Lined - Accent 6"/>
    <w:uiPriority w:val="99"/>
    <w:rPr>
      <w:color w:val="404040"/>
      <w:sz w:val="20"/>
      <w:szCs w:val="20"/>
    </w:rPr>
    <w:tblPr>
      <w:tblCellMar>
        <w:left w:w="0" w:type="dxa"/>
        <w:top w:w="0" w:type="dxa"/>
        <w:right w:w="0" w:type="dxa"/>
        <w:bottom w:w="0" w:type="dxa"/>
      </w:tblCellMar>
    </w:tblPr>
  </w:style>
  <w:style w:type="table" w:styleId="954" w:customStyle="1">
    <w:name w:val="Bordered &amp; Lined - Accent"/>
    <w:uiPriority w:val="99"/>
    <w:rPr>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5" w:customStyle="1">
    <w:name w:val="Bordered &amp; Lined - Accent 1"/>
    <w:uiPriority w:val="99"/>
    <w:qFormat/>
    <w:rPr>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6" w:customStyle="1">
    <w:name w:val="Bordered &amp; Lined - Accent 2"/>
    <w:uiPriority w:val="99"/>
    <w:rPr>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7" w:customStyle="1">
    <w:name w:val="Bordered &amp; Lined - Accent 3"/>
    <w:uiPriority w:val="99"/>
    <w:rPr>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8" w:customStyle="1">
    <w:name w:val="Bordered &amp; Lined - Accent 4"/>
    <w:uiPriority w:val="99"/>
    <w:qFormat/>
    <w:rPr>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9" w:customStyle="1">
    <w:name w:val="Bordered &amp; Lined - Accent 5"/>
    <w:uiPriority w:val="99"/>
    <w:rPr>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0" w:customStyle="1">
    <w:name w:val="Bordered &amp; Lined - Accent 6"/>
    <w:uiPriority w:val="99"/>
    <w:rPr>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1" w:customStyle="1">
    <w:name w:val="Bordered"/>
    <w:uiPriority w:val="99"/>
    <w:rPr>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2" w:customStyle="1">
    <w:name w:val="Bordered - Accent 1"/>
    <w:uiPriority w:val="99"/>
    <w:rPr>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3" w:customStyle="1">
    <w:name w:val="Bordered - Accent 2"/>
    <w:uiPriority w:val="99"/>
    <w:qFormat/>
    <w:rPr>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4" w:customStyle="1">
    <w:name w:val="Bordered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5" w:customStyle="1">
    <w:name w:val="Bordered - Accent 4"/>
    <w:uiPriority w:val="99"/>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6" w:customStyle="1">
    <w:name w:val="Bordered - Accent 5"/>
    <w:uiPriority w:val="99"/>
    <w:qFormat/>
    <w:rPr>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7" w:customStyle="1">
    <w:name w:val="Bordered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68" w:customStyle="1">
    <w:name w:val="TOC 标题1"/>
    <w:uiPriority w:val="99"/>
    <w:rPr>
      <w:rFonts w:ascii="Times New Roman" w:hAnsi="Times New Roman" w:eastAsia="宋体" w:cs="Times New Roman"/>
      <w:sz w:val="20"/>
      <w:szCs w:val="20"/>
      <w:lang w:val="en-US" w:eastAsia="zh-CN" w:bidi="ar-SA"/>
    </w:rPr>
  </w:style>
  <w:style w:type="paragraph" w:styleId="969" w:customStyle="1">
    <w:name w:val="标题 11"/>
    <w:basedOn w:val="820"/>
    <w:next w:val="823"/>
    <w:link w:val="997"/>
    <w:uiPriority w:val="99"/>
    <w:pPr>
      <w:jc w:val="center"/>
      <w:keepLines/>
      <w:keepNext/>
      <w:spacing w:line="578" w:lineRule="auto"/>
      <w:outlineLvl w:val="0"/>
    </w:pPr>
    <w:rPr>
      <w:rFonts w:eastAsia="新宋体"/>
      <w:b/>
      <w:sz w:val="44"/>
    </w:rPr>
  </w:style>
  <w:style w:type="paragraph" w:styleId="970" w:customStyle="1">
    <w:name w:val="标题 21"/>
    <w:basedOn w:val="820"/>
    <w:next w:val="820"/>
    <w:link w:val="987"/>
    <w:uiPriority w:val="99"/>
    <w:qFormat/>
    <w:pPr>
      <w:keepLines/>
      <w:keepNext/>
      <w:spacing w:before="260" w:after="260" w:line="416" w:lineRule="auto"/>
      <w:outlineLvl w:val="1"/>
    </w:pPr>
    <w:rPr>
      <w:rFonts w:ascii="Cambria" w:hAnsi="Cambria"/>
      <w:b/>
      <w:sz w:val="32"/>
    </w:rPr>
  </w:style>
  <w:style w:type="paragraph" w:styleId="971" w:customStyle="1">
    <w:name w:val="标题 31"/>
    <w:basedOn w:val="820"/>
    <w:next w:val="820"/>
    <w:link w:val="983"/>
    <w:uiPriority w:val="99"/>
    <w:pPr>
      <w:keepLines/>
      <w:keepNext/>
      <w:spacing w:before="260" w:after="260" w:line="416" w:lineRule="auto"/>
      <w:outlineLvl w:val="2"/>
    </w:pPr>
    <w:rPr>
      <w:b/>
      <w:sz w:val="32"/>
    </w:rPr>
  </w:style>
  <w:style w:type="paragraph" w:styleId="972" w:customStyle="1">
    <w:name w:val="标题 51"/>
    <w:basedOn w:val="820"/>
    <w:next w:val="820"/>
    <w:link w:val="996"/>
    <w:uiPriority w:val="99"/>
    <w:pPr>
      <w:keepLines/>
      <w:keepNext/>
      <w:spacing w:before="280" w:after="290" w:line="376" w:lineRule="auto"/>
      <w:outlineLvl w:val="4"/>
    </w:pPr>
    <w:rPr>
      <w:b/>
      <w:sz w:val="28"/>
    </w:rPr>
  </w:style>
  <w:style w:type="paragraph" w:styleId="973" w:customStyle="1">
    <w:name w:val="标题 71"/>
    <w:basedOn w:val="820"/>
    <w:next w:val="820"/>
    <w:link w:val="1001"/>
    <w:uiPriority w:val="99"/>
    <w:qFormat/>
    <w:pPr>
      <w:keepLines/>
      <w:keepNext/>
      <w:spacing w:before="240" w:after="64" w:line="320" w:lineRule="auto"/>
      <w:outlineLvl w:val="6"/>
    </w:pPr>
    <w:rPr>
      <w:rFonts w:ascii="Calibri" w:hAnsi="Calibri"/>
      <w:b/>
      <w:sz w:val="24"/>
    </w:rPr>
  </w:style>
  <w:style w:type="character" w:styleId="974" w:customStyle="1">
    <w:name w:val="默认段落字体1"/>
    <w:uiPriority w:val="99"/>
    <w:semiHidden/>
    <w:qFormat/>
  </w:style>
  <w:style w:type="table" w:styleId="975" w:customStyle="1">
    <w:name w:val="普通表格1"/>
    <w:uiPriority w:val="99"/>
    <w:semiHidden/>
    <w:rPr>
      <w:sz w:val="20"/>
      <w:szCs w:val="20"/>
    </w:rPr>
    <w:tblPr>
      <w:tblCellMar>
        <w:left w:w="0" w:type="dxa"/>
        <w:top w:w="0" w:type="dxa"/>
        <w:right w:w="0" w:type="dxa"/>
        <w:bottom w:w="0" w:type="dxa"/>
      </w:tblCellMar>
    </w:tblPr>
  </w:style>
  <w:style w:type="character" w:styleId="976" w:customStyle="1">
    <w:name w:val="超链接1"/>
    <w:uiPriority w:val="99"/>
    <w:rPr>
      <w:color w:val="0000ff"/>
      <w:u w:val="single"/>
    </w:rPr>
  </w:style>
  <w:style w:type="character" w:styleId="977" w:customStyle="1">
    <w:name w:val="批注引用1"/>
    <w:uiPriority w:val="99"/>
    <w:qFormat/>
    <w:rPr>
      <w:sz w:val="21"/>
    </w:rPr>
  </w:style>
  <w:style w:type="character" w:styleId="978" w:customStyle="1">
    <w:name w:val="强调1"/>
    <w:uiPriority w:val="99"/>
    <w:rPr>
      <w:i/>
    </w:rPr>
  </w:style>
  <w:style w:type="character" w:styleId="979" w:customStyle="1">
    <w:name w:val="要点1"/>
    <w:uiPriority w:val="99"/>
    <w:rPr>
      <w:b/>
    </w:rPr>
  </w:style>
  <w:style w:type="character" w:styleId="980" w:customStyle="1">
    <w:name w:val="页码1"/>
    <w:uiPriority w:val="99"/>
  </w:style>
  <w:style w:type="character" w:styleId="981" w:customStyle="1">
    <w:name w:val="日期 Char"/>
    <w:uiPriority w:val="99"/>
    <w:semiHidden/>
    <w:qFormat/>
  </w:style>
  <w:style w:type="character" w:styleId="982" w:customStyle="1">
    <w:name w:val="标题 4 字符1"/>
    <w:link w:val="829"/>
    <w:uiPriority w:val="99"/>
    <w:semiHidden/>
    <w:qFormat/>
    <w:rPr>
      <w:rFonts w:ascii="Cambria" w:hAnsi="Cambria"/>
      <w:b/>
      <w:sz w:val="28"/>
    </w:rPr>
  </w:style>
  <w:style w:type="character" w:styleId="983" w:customStyle="1">
    <w:name w:val="标题 3 字符"/>
    <w:link w:val="971"/>
    <w:uiPriority w:val="99"/>
    <w:semiHidden/>
    <w:rPr>
      <w:b/>
      <w:sz w:val="32"/>
    </w:rPr>
  </w:style>
  <w:style w:type="character" w:styleId="984" w:customStyle="1">
    <w:name w:val="标题 4 Char"/>
    <w:uiPriority w:val="99"/>
    <w:semiHidden/>
    <w:qFormat/>
    <w:rPr>
      <w:rFonts w:ascii="Cambria" w:hAnsi="Cambria" w:eastAsia="宋体"/>
      <w:b/>
      <w:sz w:val="28"/>
    </w:rPr>
  </w:style>
  <w:style w:type="character" w:styleId="985" w:customStyle="1">
    <w:name w:val="批注框文本 字符"/>
    <w:link w:val="986"/>
    <w:uiPriority w:val="99"/>
    <w:rPr>
      <w:sz w:val="18"/>
    </w:rPr>
  </w:style>
  <w:style w:type="paragraph" w:styleId="986" w:customStyle="1">
    <w:name w:val="批注框文本1"/>
    <w:basedOn w:val="820"/>
    <w:link w:val="985"/>
    <w:uiPriority w:val="99"/>
  </w:style>
  <w:style w:type="character" w:styleId="987" w:customStyle="1">
    <w:name w:val="标题 2 字符1"/>
    <w:link w:val="970"/>
    <w:uiPriority w:val="99"/>
    <w:rPr>
      <w:rFonts w:ascii="Cambria" w:hAnsi="Cambria"/>
      <w:b/>
      <w:sz w:val="32"/>
    </w:rPr>
  </w:style>
  <w:style w:type="character" w:styleId="988" w:customStyle="1">
    <w:name w:val="正文文本首行缩进 字符"/>
    <w:uiPriority w:val="99"/>
    <w:qFormat/>
  </w:style>
  <w:style w:type="character" w:styleId="989" w:customStyle="1">
    <w:name w:val="批注框文本 Char"/>
    <w:uiPriority w:val="99"/>
    <w:semiHidden/>
    <w:qFormat/>
    <w:rPr>
      <w:sz w:val="18"/>
    </w:rPr>
  </w:style>
  <w:style w:type="character" w:styleId="990" w:customStyle="1">
    <w:name w:val="批注主题 字符"/>
    <w:link w:val="991"/>
    <w:uiPriority w:val="99"/>
    <w:rPr>
      <w:b/>
      <w:sz w:val="24"/>
    </w:rPr>
  </w:style>
  <w:style w:type="paragraph" w:styleId="991" w:customStyle="1">
    <w:name w:val="批注主题1"/>
    <w:basedOn w:val="992"/>
    <w:next w:val="992"/>
    <w:link w:val="990"/>
    <w:uiPriority w:val="99"/>
    <w:rPr>
      <w:b/>
    </w:rPr>
  </w:style>
  <w:style w:type="paragraph" w:styleId="992" w:customStyle="1">
    <w:name w:val="批注文字1"/>
    <w:basedOn w:val="820"/>
    <w:link w:val="993"/>
    <w:uiPriority w:val="99"/>
    <w:pPr>
      <w:jc w:val="left"/>
    </w:pPr>
    <w:rPr>
      <w:sz w:val="24"/>
    </w:rPr>
  </w:style>
  <w:style w:type="character" w:styleId="993" w:customStyle="1">
    <w:name w:val="批注文字 字符"/>
    <w:link w:val="992"/>
    <w:uiPriority w:val="99"/>
    <w:qFormat/>
    <w:rPr>
      <w:sz w:val="24"/>
    </w:rPr>
  </w:style>
  <w:style w:type="character" w:styleId="994" w:customStyle="1">
    <w:name w:val="页眉 字符"/>
    <w:link w:val="995"/>
    <w:uiPriority w:val="99"/>
    <w:rPr>
      <w:sz w:val="18"/>
    </w:rPr>
  </w:style>
  <w:style w:type="paragraph" w:styleId="995" w:customStyle="1">
    <w:name w:val="页眉1"/>
    <w:basedOn w:val="820"/>
    <w:link w:val="994"/>
    <w:uiPriority w:val="99"/>
    <w:pPr>
      <w:jc w:val="center"/>
      <w:tabs>
        <w:tab w:val="center" w:pos="4153" w:leader="none"/>
        <w:tab w:val="right" w:pos="8306" w:leader="none"/>
      </w:tabs>
      <w:pBdr>
        <w:bottom w:val="single" w:color="000000" w:sz="6" w:space="1"/>
      </w:pBdr>
    </w:pPr>
  </w:style>
  <w:style w:type="character" w:styleId="996" w:customStyle="1">
    <w:name w:val="标题 5 字符"/>
    <w:link w:val="972"/>
    <w:uiPriority w:val="99"/>
    <w:semiHidden/>
    <w:rPr>
      <w:b/>
      <w:sz w:val="28"/>
    </w:rPr>
  </w:style>
  <w:style w:type="character" w:styleId="997" w:customStyle="1">
    <w:name w:val="标题 1 字符"/>
    <w:link w:val="969"/>
    <w:uiPriority w:val="99"/>
    <w:qFormat/>
    <w:rPr>
      <w:rFonts w:eastAsia="新宋体"/>
      <w:b/>
      <w:sz w:val="44"/>
    </w:rPr>
  </w:style>
  <w:style w:type="character" w:styleId="998" w:customStyle="1">
    <w:name w:val="标题 4 字符"/>
    <w:uiPriority w:val="99"/>
    <w:semiHidden/>
    <w:qFormat/>
    <w:rPr>
      <w:rFonts w:ascii="等线 Light" w:hAnsi="等线 Light" w:eastAsia="等线 Light"/>
      <w:b/>
      <w:sz w:val="28"/>
    </w:rPr>
  </w:style>
  <w:style w:type="character" w:styleId="999" w:customStyle="1">
    <w:name w:val="纯文本 Char"/>
    <w:uiPriority w:val="99"/>
    <w:rPr>
      <w:rFonts w:ascii="宋体" w:hAnsi="Courier New" w:eastAsia="宋体"/>
      <w:sz w:val="21"/>
    </w:rPr>
  </w:style>
  <w:style w:type="character" w:styleId="1000" w:customStyle="1">
    <w:name w:val="apple-converted-space"/>
    <w:uiPriority w:val="99"/>
  </w:style>
  <w:style w:type="character" w:styleId="1001" w:customStyle="1">
    <w:name w:val="标题 7 字符"/>
    <w:link w:val="973"/>
    <w:uiPriority w:val="99"/>
    <w:semiHidden/>
    <w:qFormat/>
    <w:rPr>
      <w:rFonts w:ascii="Calibri" w:hAnsi="Calibri"/>
      <w:b/>
      <w:sz w:val="24"/>
    </w:rPr>
  </w:style>
  <w:style w:type="character" w:styleId="1002" w:customStyle="1">
    <w:name w:val="正文缩进 字符"/>
    <w:link w:val="1003"/>
    <w:uiPriority w:val="99"/>
    <w:rPr>
      <w:sz w:val="24"/>
    </w:rPr>
  </w:style>
  <w:style w:type="paragraph" w:styleId="1003" w:customStyle="1">
    <w:name w:val="正文缩进1"/>
    <w:basedOn w:val="820"/>
    <w:link w:val="1002"/>
    <w:uiPriority w:val="99"/>
    <w:pPr>
      <w:ind w:firstLine="420"/>
    </w:pPr>
    <w:rPr>
      <w:sz w:val="24"/>
    </w:rPr>
  </w:style>
  <w:style w:type="character" w:styleId="1004" w:customStyle="1">
    <w:name w:val="文档结构图 字符1"/>
    <w:link w:val="1005"/>
    <w:uiPriority w:val="99"/>
    <w:rPr>
      <w:rFonts w:ascii="宋体" w:hAnsi="Calibri"/>
      <w:sz w:val="18"/>
    </w:rPr>
  </w:style>
  <w:style w:type="paragraph" w:styleId="1005" w:customStyle="1">
    <w:name w:val="文档结构图1"/>
    <w:basedOn w:val="820"/>
    <w:link w:val="1004"/>
    <w:uiPriority w:val="99"/>
    <w:qFormat/>
    <w:rPr>
      <w:rFonts w:ascii="宋体" w:hAnsi="Calibri"/>
    </w:rPr>
  </w:style>
  <w:style w:type="character" w:styleId="1006" w:customStyle="1">
    <w:name w:val="正文文本 字符"/>
    <w:link w:val="832"/>
    <w:uiPriority w:val="99"/>
    <w:rPr>
      <w:rFonts w:ascii="Calibri" w:hAnsi="Calibri"/>
      <w:sz w:val="24"/>
    </w:rPr>
  </w:style>
  <w:style w:type="character" w:styleId="1007" w:customStyle="1">
    <w:name w:val="正文文本缩进 字符"/>
    <w:link w:val="822"/>
    <w:uiPriority w:val="99"/>
    <w:rPr>
      <w:rFonts w:ascii="Calibri" w:hAnsi="Calibri"/>
      <w:sz w:val="24"/>
    </w:rPr>
  </w:style>
  <w:style w:type="character" w:styleId="1008" w:customStyle="1">
    <w:name w:val="纯文本 字符"/>
    <w:link w:val="1009"/>
    <w:uiPriority w:val="99"/>
    <w:rPr>
      <w:rFonts w:ascii="宋体" w:hAnsi="Courier New"/>
      <w:sz w:val="21"/>
    </w:rPr>
  </w:style>
  <w:style w:type="paragraph" w:styleId="1009" w:customStyle="1">
    <w:name w:val="纯文本1"/>
    <w:basedOn w:val="820"/>
    <w:link w:val="1008"/>
    <w:uiPriority w:val="99"/>
    <w:qFormat/>
    <w:rPr>
      <w:rFonts w:ascii="宋体" w:hAnsi="Courier New"/>
      <w:sz w:val="21"/>
    </w:rPr>
  </w:style>
  <w:style w:type="character" w:styleId="1010" w:customStyle="1">
    <w:name w:val="日期 字符"/>
    <w:link w:val="1011"/>
    <w:uiPriority w:val="99"/>
    <w:qFormat/>
    <w:rPr>
      <w:rFonts w:eastAsia="仿宋_GB2312"/>
      <w:sz w:val="28"/>
    </w:rPr>
  </w:style>
  <w:style w:type="paragraph" w:styleId="1011" w:customStyle="1">
    <w:name w:val="日期1"/>
    <w:basedOn w:val="820"/>
    <w:next w:val="820"/>
    <w:link w:val="1010"/>
    <w:uiPriority w:val="99"/>
    <w:rPr>
      <w:rFonts w:eastAsia="仿宋_GB2312"/>
      <w:sz w:val="28"/>
    </w:rPr>
  </w:style>
  <w:style w:type="character" w:styleId="1012" w:customStyle="1">
    <w:name w:val="正文文本缩进 2 字符"/>
    <w:link w:val="1013"/>
    <w:uiPriority w:val="99"/>
    <w:qFormat/>
    <w:rPr>
      <w:rFonts w:ascii="仿宋_GB2312" w:eastAsia="仿宋_GB2312"/>
      <w:sz w:val="24"/>
    </w:rPr>
  </w:style>
  <w:style w:type="paragraph" w:styleId="1013" w:customStyle="1">
    <w:name w:val="正文文本缩进 21"/>
    <w:basedOn w:val="820"/>
    <w:link w:val="1012"/>
    <w:uiPriority w:val="99"/>
    <w:pPr>
      <w:ind w:firstLine="475"/>
      <w:spacing w:line="10" w:lineRule="atLeast"/>
    </w:pPr>
    <w:rPr>
      <w:rFonts w:ascii="仿宋_GB2312" w:eastAsia="仿宋_GB2312"/>
      <w:sz w:val="24"/>
    </w:rPr>
  </w:style>
  <w:style w:type="character" w:styleId="1014" w:customStyle="1">
    <w:name w:val="页脚 字符"/>
    <w:link w:val="1015"/>
    <w:uiPriority w:val="99"/>
    <w:rPr>
      <w:sz w:val="18"/>
    </w:rPr>
  </w:style>
  <w:style w:type="paragraph" w:styleId="1015" w:customStyle="1">
    <w:name w:val="页脚1"/>
    <w:basedOn w:val="820"/>
    <w:link w:val="1014"/>
    <w:uiPriority w:val="99"/>
    <w:pPr>
      <w:jc w:val="left"/>
      <w:tabs>
        <w:tab w:val="center" w:pos="4153" w:leader="none"/>
        <w:tab w:val="right" w:pos="8306" w:leader="none"/>
      </w:tabs>
    </w:pPr>
  </w:style>
  <w:style w:type="character" w:styleId="1016" w:customStyle="1">
    <w:name w:val="正文首行缩进 字符"/>
    <w:link w:val="1017"/>
    <w:uiPriority w:val="99"/>
    <w:qFormat/>
    <w:rPr>
      <w:rFonts w:ascii="仿宋_GB2312" w:hAnsi="Times New Roman" w:eastAsia="仿宋_GB2312"/>
      <w:sz w:val="30"/>
    </w:rPr>
  </w:style>
  <w:style w:type="paragraph" w:styleId="1017" w:customStyle="1">
    <w:name w:val="正文首行缩进1"/>
    <w:basedOn w:val="1018"/>
    <w:next w:val="1020"/>
    <w:link w:val="1016"/>
    <w:uiPriority w:val="99"/>
    <w:qFormat/>
    <w:pPr>
      <w:ind w:firstLine="420"/>
    </w:pPr>
    <w:rPr>
      <w:rFonts w:ascii="仿宋_GB2312" w:eastAsia="仿宋_GB2312"/>
      <w:sz w:val="30"/>
      <w:szCs w:val="20"/>
    </w:rPr>
  </w:style>
  <w:style w:type="paragraph" w:styleId="1018" w:customStyle="1">
    <w:name w:val="正文文本11"/>
    <w:basedOn w:val="1019"/>
    <w:next w:val="823"/>
    <w:uiPriority w:val="99"/>
    <w:pPr>
      <w:spacing w:after="120"/>
    </w:pPr>
  </w:style>
  <w:style w:type="paragraph" w:styleId="1019" w:customStyle="1">
    <w:name w:val="正文112"/>
    <w:next w:val="1018"/>
    <w:uiPriority w:val="99"/>
    <w:pPr>
      <w:jc w:val="both"/>
      <w:widowControl w:val="off"/>
    </w:pPr>
    <w:rPr>
      <w:rFonts w:ascii="Times New Roman" w:hAnsi="Times New Roman" w:eastAsia="宋体" w:cs="Times New Roman"/>
      <w:sz w:val="21"/>
      <w:szCs w:val="24"/>
      <w:lang w:val="en-US" w:eastAsia="zh-CN" w:bidi="ar-SA"/>
    </w:rPr>
  </w:style>
  <w:style w:type="paragraph" w:styleId="1020" w:customStyle="1">
    <w:name w:val="正文首行缩进 21"/>
    <w:basedOn w:val="822"/>
    <w:next w:val="821"/>
    <w:link w:val="1021"/>
    <w:uiPriority w:val="99"/>
    <w:pPr>
      <w:ind w:firstLine="420"/>
    </w:pPr>
    <w:rPr>
      <w:rFonts w:ascii="Times New Roman" w:hAnsi="Times New Roman"/>
    </w:rPr>
  </w:style>
  <w:style w:type="character" w:styleId="1021" w:customStyle="1">
    <w:name w:val="正文首行缩进 2 字符1"/>
    <w:link w:val="1020"/>
    <w:uiPriority w:val="99"/>
  </w:style>
  <w:style w:type="character" w:styleId="1022" w:customStyle="1">
    <w:name w:val="标题 2 字符"/>
    <w:uiPriority w:val="99"/>
    <w:semiHidden/>
    <w:rPr>
      <w:rFonts w:ascii="等线 Light" w:hAnsi="等线 Light" w:eastAsia="等线 Light"/>
      <w:b/>
      <w:sz w:val="32"/>
    </w:rPr>
  </w:style>
  <w:style w:type="character" w:styleId="1023" w:customStyle="1">
    <w:name w:val="批注文字 Char"/>
    <w:uiPriority w:val="99"/>
    <w:rPr>
      <w:rFonts w:ascii="Times New Roman" w:hAnsi="Times New Roman"/>
      <w:sz w:val="21"/>
    </w:rPr>
  </w:style>
  <w:style w:type="character" w:styleId="1024" w:customStyle="1">
    <w:name w:val="正文首行缩进 2 字符"/>
    <w:link w:val="1025"/>
    <w:uiPriority w:val="99"/>
    <w:qFormat/>
    <w:rPr>
      <w:sz w:val="24"/>
    </w:rPr>
  </w:style>
  <w:style w:type="paragraph" w:styleId="1025" w:customStyle="1">
    <w:name w:val="_Style 63"/>
    <w:basedOn w:val="822"/>
    <w:next w:val="820"/>
    <w:link w:val="1024"/>
    <w:uiPriority w:val="99"/>
    <w:qFormat/>
    <w:pPr>
      <w:ind w:firstLine="420"/>
    </w:pPr>
    <w:rPr>
      <w:rFonts w:ascii="Times New Roman" w:hAnsi="Times New Roman"/>
    </w:rPr>
  </w:style>
  <w:style w:type="character" w:styleId="1026" w:customStyle="1">
    <w:name w:val="标书正文 Char1"/>
    <w:link w:val="1027"/>
    <w:uiPriority w:val="99"/>
    <w:qFormat/>
    <w:rPr>
      <w:color w:val="000000"/>
      <w:sz w:val="28"/>
      <w:lang w:eastAsia="en-US"/>
    </w:rPr>
  </w:style>
  <w:style w:type="paragraph" w:styleId="1027" w:customStyle="1">
    <w:name w:val="标书正文"/>
    <w:basedOn w:val="820"/>
    <w:link w:val="1026"/>
    <w:uiPriority w:val="99"/>
    <w:qFormat/>
    <w:pPr>
      <w:ind w:firstLine="420"/>
      <w:jc w:val="left"/>
      <w:spacing w:after="120" w:line="360" w:lineRule="auto"/>
      <w:tabs>
        <w:tab w:val="left" w:pos="1701" w:leader="none"/>
        <w:tab w:val="left" w:pos="4500" w:leader="none"/>
      </w:tabs>
    </w:pPr>
    <w:rPr>
      <w:color w:val="000000"/>
      <w:sz w:val="28"/>
      <w:lang w:eastAsia="en-US"/>
    </w:rPr>
  </w:style>
  <w:style w:type="character" w:styleId="1028" w:customStyle="1">
    <w:name w:val="font01"/>
    <w:basedOn w:val="759"/>
    <w:uiPriority w:val="99"/>
    <w:qFormat/>
    <w:rPr>
      <w:rFonts w:ascii="仿宋" w:hAnsi="仿宋" w:eastAsia="仿宋" w:cs="Times New Roman"/>
      <w:color w:val="000000"/>
      <w:sz w:val="20"/>
      <w:szCs w:val="20"/>
      <w:u w:val="none"/>
    </w:rPr>
  </w:style>
  <w:style w:type="character" w:styleId="1029" w:customStyle="1">
    <w:name w:val="标题 3 Char"/>
    <w:uiPriority w:val="99"/>
    <w:rPr>
      <w:rFonts w:ascii="Arial" w:hAnsi="Arial" w:eastAsia="宋体"/>
      <w:b/>
      <w:sz w:val="20"/>
    </w:rPr>
  </w:style>
  <w:style w:type="character" w:styleId="1030" w:customStyle="1">
    <w:name w:val="批注主题 Char"/>
    <w:uiPriority w:val="99"/>
    <w:semiHidden/>
    <w:rPr>
      <w:rFonts w:ascii="Times New Roman" w:hAnsi="Times New Roman"/>
      <w:b/>
      <w:sz w:val="21"/>
    </w:rPr>
  </w:style>
  <w:style w:type="character" w:styleId="1031" w:customStyle="1">
    <w:name w:val="font41"/>
    <w:basedOn w:val="759"/>
    <w:uiPriority w:val="99"/>
    <w:qFormat/>
    <w:rPr>
      <w:rFonts w:ascii="Symbol" w:hAnsi="Symbol" w:cs="Times New Roman"/>
      <w:color w:val="000000"/>
      <w:sz w:val="20"/>
      <w:szCs w:val="20"/>
      <w:u w:val="none"/>
    </w:rPr>
  </w:style>
  <w:style w:type="character" w:styleId="1032" w:customStyle="1">
    <w:name w:val="文档结构图 Char"/>
    <w:uiPriority w:val="99"/>
    <w:semiHidden/>
    <w:qFormat/>
    <w:rPr>
      <w:rFonts w:ascii="宋体"/>
      <w:sz w:val="18"/>
    </w:rPr>
  </w:style>
  <w:style w:type="character" w:styleId="1033" w:customStyle="1">
    <w:name w:val="文档结构图 字符"/>
    <w:uiPriority w:val="99"/>
    <w:rPr>
      <w:rFonts w:ascii="Microsoft YaHei UI" w:eastAsia="Microsoft YaHei UI"/>
      <w:sz w:val="18"/>
    </w:rPr>
  </w:style>
  <w:style w:type="character" w:styleId="1034" w:customStyle="1">
    <w:name w:val="正文文本 Char"/>
    <w:uiPriority w:val="99"/>
    <w:rPr>
      <w:sz w:val="24"/>
    </w:rPr>
  </w:style>
  <w:style w:type="character" w:styleId="1035" w:customStyle="1">
    <w:name w:val="纯文本 Char1"/>
    <w:uiPriority w:val="99"/>
    <w:qFormat/>
    <w:rPr>
      <w:rFonts w:ascii="宋体" w:hAnsi="Courier New" w:eastAsia="宋体"/>
      <w:sz w:val="20"/>
    </w:rPr>
  </w:style>
  <w:style w:type="character" w:styleId="1036" w:customStyle="1">
    <w:name w:val="页脚 Char"/>
    <w:uiPriority w:val="99"/>
    <w:rPr>
      <w:sz w:val="18"/>
    </w:rPr>
  </w:style>
  <w:style w:type="character" w:styleId="1037" w:customStyle="1">
    <w:name w:val="NormalCharacter"/>
    <w:uiPriority w:val="99"/>
    <w:semiHidden/>
    <w:rPr>
      <w:rFonts w:ascii="Times New Roman" w:hAnsi="Times New Roman" w:eastAsia="宋体"/>
      <w:sz w:val="20"/>
      <w:lang w:val="en-US" w:eastAsia="zh-CN"/>
    </w:rPr>
  </w:style>
  <w:style w:type="character" w:styleId="1038" w:customStyle="1">
    <w:name w:val="页眉 Char"/>
    <w:link w:val="820"/>
    <w:uiPriority w:val="99"/>
    <w:rPr>
      <w:sz w:val="18"/>
    </w:rPr>
  </w:style>
  <w:style w:type="paragraph" w:styleId="1039" w:customStyle="1">
    <w:name w:val="普通(网站)1"/>
    <w:basedOn w:val="820"/>
    <w:uiPriority w:val="99"/>
    <w:qFormat/>
    <w:pPr>
      <w:jc w:val="left"/>
      <w:spacing w:before="100" w:beforeAutospacing="1" w:after="100" w:afterAutospacing="1"/>
      <w:widowControl/>
    </w:pPr>
    <w:rPr>
      <w:rFonts w:ascii="宋体" w:hAnsi="宋体"/>
      <w:sz w:val="24"/>
    </w:rPr>
  </w:style>
  <w:style w:type="paragraph" w:styleId="1040" w:customStyle="1">
    <w:name w:val="索引 41"/>
    <w:basedOn w:val="820"/>
    <w:next w:val="820"/>
    <w:uiPriority w:val="99"/>
    <w:pPr>
      <w:ind w:left="600"/>
    </w:pPr>
    <w:rPr>
      <w:rFonts w:ascii="Calibri" w:hAnsi="Calibri"/>
      <w:sz w:val="22"/>
      <w:szCs w:val="22"/>
    </w:rPr>
  </w:style>
  <w:style w:type="paragraph" w:styleId="1041" w:customStyle="1">
    <w:name w:val="_Style 48"/>
    <w:basedOn w:val="820"/>
    <w:next w:val="1042"/>
    <w:uiPriority w:val="99"/>
    <w:pPr>
      <w:ind w:firstLine="420"/>
    </w:pPr>
    <w:rPr>
      <w:rFonts w:eastAsia="微软雅黑"/>
      <w:sz w:val="24"/>
    </w:rPr>
  </w:style>
  <w:style w:type="paragraph" w:styleId="1042" w:customStyle="1">
    <w:name w:val="列出段落1"/>
    <w:basedOn w:val="820"/>
    <w:uiPriority w:val="99"/>
    <w:pPr>
      <w:ind w:firstLine="420"/>
    </w:pPr>
  </w:style>
  <w:style w:type="paragraph" w:styleId="1043" w:customStyle="1">
    <w:name w:val="UserStyle_0"/>
    <w:uiPriority w:val="99"/>
    <w:rPr>
      <w:rFonts w:ascii="Times New Roman" w:hAnsi="Times New Roman" w:eastAsia="宋体" w:cs="Times New Roman"/>
      <w:color w:val="000000"/>
      <w:sz w:val="24"/>
      <w:szCs w:val="24"/>
      <w:lang w:val="en-US" w:eastAsia="zh-CN" w:bidi="ar-SA"/>
    </w:rPr>
  </w:style>
  <w:style w:type="paragraph" w:styleId="1044" w:customStyle="1">
    <w:name w:val="_Style 100"/>
    <w:basedOn w:val="820"/>
    <w:next w:val="820"/>
    <w:uiPriority w:val="99"/>
    <w:qFormat/>
    <w:pPr>
      <w:ind w:left="420"/>
    </w:pPr>
    <w:rPr>
      <w:rFonts w:ascii="Calibri" w:hAnsi="Calibri"/>
      <w:sz w:val="22"/>
      <w:szCs w:val="22"/>
    </w:rPr>
  </w:style>
  <w:style w:type="paragraph" w:styleId="1045" w:customStyle="1">
    <w:name w:val="p0"/>
    <w:basedOn w:val="820"/>
    <w:uiPriority w:val="99"/>
    <w:qFormat/>
    <w:pPr>
      <w:widowControl/>
    </w:pPr>
    <w:rPr>
      <w:szCs w:val="21"/>
    </w:rPr>
  </w:style>
  <w:style w:type="paragraph" w:styleId="1046" w:customStyle="1">
    <w:name w:val="TOC 标题2"/>
    <w:basedOn w:val="969"/>
    <w:next w:val="820"/>
    <w:uiPriority w:val="99"/>
    <w:qFormat/>
    <w:pPr>
      <w:jc w:val="left"/>
      <w:spacing w:before="480" w:line="276" w:lineRule="auto"/>
      <w:widowControl/>
      <w:outlineLvl w:val="9"/>
    </w:pPr>
    <w:rPr>
      <w:rFonts w:ascii="Cambria" w:hAnsi="Cambria" w:eastAsia="宋体"/>
      <w:color w:val="365f91"/>
      <w:sz w:val="28"/>
      <w:szCs w:val="28"/>
    </w:rPr>
  </w:style>
  <w:style w:type="paragraph" w:styleId="1047" w:customStyle="1">
    <w:name w:val="修订1"/>
    <w:uiPriority w:val="99"/>
    <w:qFormat/>
    <w:rPr>
      <w:rFonts w:ascii="Times New Roman" w:hAnsi="Times New Roman" w:eastAsia="宋体" w:cs="Times New Roman"/>
      <w:sz w:val="21"/>
      <w:szCs w:val="24"/>
      <w:lang w:val="en-US" w:eastAsia="zh-CN" w:bidi="ar-SA"/>
    </w:rPr>
  </w:style>
  <w:style w:type="paragraph" w:styleId="1048" w:customStyle="1">
    <w:name w:val="UserStyle_1"/>
    <w:basedOn w:val="820"/>
    <w:uiPriority w:val="99"/>
    <w:pPr>
      <w:ind w:left="-6" w:hanging="99"/>
      <w:jc w:val="left"/>
    </w:pPr>
    <w:rPr>
      <w:rFonts w:ascii="宋体"/>
      <w:b/>
    </w:rPr>
  </w:style>
  <w:style w:type="paragraph" w:styleId="1049" w:customStyle="1">
    <w:name w:val="首行缩进"/>
    <w:basedOn w:val="820"/>
    <w:uiPriority w:val="99"/>
    <w:pPr>
      <w:ind w:firstLine="480"/>
    </w:pPr>
    <w:rPr>
      <w:sz w:val="20"/>
      <w:lang w:val="zh-CN"/>
    </w:rPr>
  </w:style>
  <w:style w:type="paragraph" w:styleId="1050" w:customStyle="1">
    <w:name w:val="Other|1"/>
    <w:basedOn w:val="820"/>
    <w:uiPriority w:val="99"/>
    <w:qFormat/>
    <w:pPr>
      <w:ind w:firstLine="400"/>
      <w:spacing w:line="418" w:lineRule="auto"/>
    </w:pPr>
    <w:rPr>
      <w:rFonts w:ascii="宋体" w:hAnsi="宋体"/>
      <w:sz w:val="30"/>
      <w:szCs w:val="30"/>
      <w:lang w:val="zh-TW" w:eastAsia="zh-TW"/>
    </w:rPr>
  </w:style>
  <w:style w:type="paragraph" w:styleId="1051" w:customStyle="1">
    <w:name w:val="投标文件正文"/>
    <w:basedOn w:val="820"/>
    <w:uiPriority w:val="99"/>
    <w:qFormat/>
    <w:pPr>
      <w:ind w:firstLine="200"/>
      <w:spacing w:before="40" w:after="40" w:line="400" w:lineRule="exact"/>
    </w:pPr>
    <w:rPr>
      <w:sz w:val="24"/>
    </w:rPr>
  </w:style>
  <w:style w:type="paragraph" w:styleId="1052" w:customStyle="1">
    <w:name w:val="179"/>
    <w:basedOn w:val="820"/>
    <w:uiPriority w:val="99"/>
    <w:pPr>
      <w:ind w:firstLine="420"/>
      <w:jc w:val="left"/>
      <w:widowControl/>
    </w:pPr>
    <w:rPr>
      <w:rFonts w:ascii="宋体" w:hAnsi="宋体"/>
      <w:sz w:val="24"/>
    </w:rPr>
  </w:style>
  <w:style w:type="paragraph" w:styleId="1053" w:customStyle="1">
    <w:name w:val="样式"/>
    <w:uiPriority w:val="99"/>
    <w:qFormat/>
    <w:pPr>
      <w:widowControl w:val="off"/>
    </w:pPr>
    <w:rPr>
      <w:rFonts w:ascii="宋体" w:hAnsi="宋体" w:eastAsia="宋体" w:cs="Times New Roman"/>
      <w:sz w:val="24"/>
      <w:szCs w:val="24"/>
      <w:lang w:val="en-US" w:eastAsia="zh-CN" w:bidi="ar-SA"/>
    </w:rPr>
  </w:style>
  <w:style w:type="paragraph" w:styleId="1054" w:customStyle="1">
    <w:name w:val="列出段落11"/>
    <w:basedOn w:val="820"/>
    <w:uiPriority w:val="99"/>
    <w:qFormat/>
    <w:pPr>
      <w:ind w:firstLine="420"/>
    </w:pPr>
    <w:rPr>
      <w:rFonts w:ascii="Calibri" w:hAnsi="Calibri"/>
    </w:rPr>
  </w:style>
  <w:style w:type="paragraph" w:styleId="1055" w:customStyle="1">
    <w:name w:val="_Style 15"/>
    <w:basedOn w:val="820"/>
    <w:next w:val="1042"/>
    <w:uiPriority w:val="99"/>
    <w:pPr>
      <w:ind w:firstLine="420"/>
    </w:pPr>
    <w:rPr>
      <w:rFonts w:ascii="Calibri" w:hAnsi="Calibri"/>
      <w:sz w:val="22"/>
      <w:szCs w:val="22"/>
    </w:rPr>
  </w:style>
  <w:style w:type="paragraph" w:styleId="1056" w:customStyle="1">
    <w:name w:val="one-p"/>
    <w:basedOn w:val="820"/>
    <w:uiPriority w:val="99"/>
    <w:pPr>
      <w:jc w:val="left"/>
      <w:spacing w:before="100" w:beforeAutospacing="1" w:after="100" w:afterAutospacing="1"/>
      <w:widowControl/>
    </w:pPr>
    <w:rPr>
      <w:rFonts w:ascii="宋体" w:hAnsi="宋体"/>
      <w:sz w:val="24"/>
    </w:rPr>
  </w:style>
  <w:style w:type="paragraph" w:styleId="1057" w:customStyle="1">
    <w:name w:val="BodyTextIndent"/>
    <w:basedOn w:val="820"/>
    <w:uiPriority w:val="99"/>
    <w:pPr>
      <w:ind w:left="420"/>
      <w:spacing w:after="120"/>
    </w:pPr>
    <w:rPr>
      <w:sz w:val="28"/>
    </w:rPr>
  </w:style>
  <w:style w:type="paragraph" w:styleId="1058" w:customStyle="1">
    <w:name w:val="Default"/>
    <w:uiPriority w:val="99"/>
    <w:pPr>
      <w:widowControl w:val="off"/>
    </w:pPr>
    <w:rPr>
      <w:rFonts w:ascii="宋体" w:hAnsi="Times New Roman" w:eastAsia="宋体" w:cs="Times New Roman"/>
      <w:color w:val="000000"/>
      <w:sz w:val="24"/>
      <w:szCs w:val="24"/>
      <w:lang w:val="en-US" w:eastAsia="zh-CN" w:bidi="ar-SA"/>
    </w:rPr>
  </w:style>
  <w:style w:type="table" w:styleId="1059" w:customStyle="1">
    <w:name w:val="网格型11"/>
    <w:basedOn w:val="975"/>
    <w:uiPriority w:val="99"/>
    <w:pPr>
      <w:jc w:val="both"/>
      <w:widowControl w:val="off"/>
    </w:pPr>
    <w:tblPr>
      <w:tblCellMar>
        <w:left w:w="0" w:type="dxa"/>
        <w:top w:w="0" w:type="dxa"/>
        <w:right w:w="0" w:type="dxa"/>
        <w:bottom w:w="0" w:type="dxa"/>
      </w:tblCellMar>
    </w:tblPr>
  </w:style>
  <w:style w:type="table" w:styleId="1060" w:customStyle="1">
    <w:name w:val="网格型1"/>
    <w:basedOn w:val="975"/>
    <w:uiPriority w:val="99"/>
    <w:pPr>
      <w:jc w:val="both"/>
      <w:widowControl w:val="off"/>
    </w:pPr>
    <w:tblPr>
      <w:tblCellMar>
        <w:left w:w="0" w:type="dxa"/>
        <w:top w:w="0" w:type="dxa"/>
        <w:right w:w="0" w:type="dxa"/>
        <w:bottom w:w="0" w:type="dxa"/>
      </w:tblCellMar>
    </w:tblPr>
  </w:style>
  <w:style w:type="paragraph" w:styleId="1061" w:customStyle="1">
    <w:name w:val="_HT_正文"/>
    <w:basedOn w:val="749"/>
    <w:uiPriority w:val="99"/>
    <w:pPr>
      <w:ind w:firstLine="200"/>
      <w:jc w:val="both"/>
      <w:spacing w:line="360" w:lineRule="auto"/>
    </w:pPr>
    <w:rPr>
      <w:sz w:val="24"/>
    </w:rPr>
  </w:style>
  <w:style w:type="paragraph" w:styleId="1062" w:customStyle="1">
    <w:name w:val="Char"/>
    <w:basedOn w:val="765"/>
    <w:uiPriority w:val="99"/>
    <w:qFormat/>
    <w:rPr>
      <w:rFonts w:ascii="楷体_GB2312" w:hAnsi="楷体_GB2312" w:cs="CG Times"/>
      <w:sz w:val="28"/>
      <w:szCs w:val="28"/>
    </w:rPr>
  </w:style>
  <w:style w:type="paragraph" w:styleId="1063" w:customStyle="1">
    <w:name w:val="正文_0"/>
    <w:uiPriority w:val="99"/>
    <w:rPr>
      <w:rFonts w:ascii="Times New Roman" w:hAnsi="Times New Roman" w:eastAsia="宋体" w:cs="Times New Roman"/>
      <w:sz w:val="21"/>
      <w:szCs w:val="22"/>
      <w:lang w:val="en-US" w:eastAsia="zh-CN" w:bidi="ar-SA"/>
    </w:rPr>
  </w:style>
  <w:style w:type="paragraph" w:styleId="1064" w:customStyle="1">
    <w:name w:val="Table Paragraph"/>
    <w:basedOn w:val="823"/>
    <w:uiPriority w:val="99"/>
    <w:pPr>
      <w:jc w:val="left"/>
    </w:pPr>
    <w:rPr>
      <w:rFonts w:ascii="宋体" w:hAnsi="宋体"/>
      <w:sz w:val="22"/>
      <w:lang w:val="zh-CN"/>
    </w:rPr>
  </w:style>
  <w:style w:type="paragraph" w:styleId="1065" w:customStyle="1">
    <w:name w:val="_Style 71"/>
    <w:basedOn w:val="749"/>
    <w:next w:val="836"/>
    <w:uiPriority w:val="99"/>
    <w:qFormat/>
    <w:pPr>
      <w:ind w:firstLine="420"/>
    </w:pPr>
    <w:rPr>
      <w:szCs w:val="24"/>
    </w:rPr>
  </w:style>
  <w:style w:type="paragraph" w:styleId="1066" w:customStyle="1">
    <w:name w:val="目录 111"/>
    <w:basedOn w:val="821"/>
    <w:next w:val="821"/>
    <w:uiPriority w:val="99"/>
    <w:qFormat/>
  </w:style>
  <w:style w:type="paragraph" w:styleId="1067" w:customStyle="1">
    <w:name w:val="正文首行缩进11"/>
    <w:basedOn w:val="1018"/>
    <w:next w:val="1068"/>
    <w:uiPriority w:val="99"/>
    <w:pPr>
      <w:ind w:firstLine="420"/>
    </w:pPr>
    <w:rPr>
      <w:rFonts w:ascii="仿宋_GB2312" w:eastAsia="仿宋_GB2312"/>
      <w:sz w:val="30"/>
      <w:szCs w:val="30"/>
    </w:rPr>
  </w:style>
  <w:style w:type="paragraph" w:styleId="1068" w:customStyle="1">
    <w:name w:val="正文首行缩进 211"/>
    <w:basedOn w:val="1069"/>
    <w:uiPriority w:val="99"/>
    <w:pPr>
      <w:ind w:firstLine="420"/>
    </w:pPr>
    <w:rPr>
      <w:rFonts w:ascii="Times New Roman" w:hAnsi="Times New Roman"/>
    </w:rPr>
  </w:style>
  <w:style w:type="paragraph" w:styleId="1069" w:customStyle="1">
    <w:name w:val="正文文本缩进11"/>
    <w:basedOn w:val="823"/>
    <w:next w:val="1070"/>
    <w:uiPriority w:val="99"/>
    <w:qFormat/>
    <w:pPr>
      <w:ind w:left="420"/>
      <w:spacing w:after="120"/>
    </w:pPr>
    <w:rPr>
      <w:rFonts w:ascii="Calibri" w:hAnsi="Calibri"/>
    </w:rPr>
  </w:style>
  <w:style w:type="paragraph" w:styleId="1070" w:customStyle="1">
    <w:name w:val="寄信人地址11"/>
    <w:basedOn w:val="823"/>
    <w:uiPriority w:val="99"/>
    <w:qFormat/>
    <w:rPr>
      <w:rFonts w:ascii="Arial" w:hAnsi="Arial"/>
    </w:rPr>
  </w:style>
  <w:style w:type="paragraph" w:styleId="1071" w:customStyle="1">
    <w:name w:val="列出段落"/>
    <w:basedOn w:val="823"/>
    <w:uiPriority w:val="99"/>
    <w:pPr>
      <w:ind w:firstLine="420"/>
    </w:pPr>
  </w:style>
  <w:style w:type="paragraph" w:styleId="1072" w:customStyle="1">
    <w:name w:val="样式 首行缩进:  2 字符"/>
    <w:basedOn w:val="823"/>
    <w:uiPriority w:val="99"/>
    <w:pPr>
      <w:ind w:firstLine="560"/>
    </w:pPr>
    <w:rPr>
      <w:rFonts w:eastAsia="仿宋_GB2312"/>
      <w:sz w:val="24"/>
    </w:rPr>
  </w:style>
  <w:style w:type="character" w:styleId="1073" w:customStyle="1">
    <w:name w:val="font112"/>
    <w:basedOn w:val="759"/>
    <w:uiPriority w:val="99"/>
    <w:qFormat/>
    <w:rPr>
      <w:rFonts w:ascii="方正小标宋_GBK" w:hAnsi="方正小标宋_GBK" w:eastAsia="方正小标宋_GBK" w:cs="方正小标宋_GBK"/>
      <w:b/>
      <w:bCs/>
      <w:color w:val="000000"/>
      <w:sz w:val="36"/>
      <w:szCs w:val="36"/>
      <w:u w:val="none"/>
    </w:rPr>
  </w:style>
  <w:style w:type="character" w:styleId="1074" w:customStyle="1">
    <w:name w:val="font21"/>
    <w:basedOn w:val="759"/>
    <w:uiPriority w:val="99"/>
    <w:rPr>
      <w:rFonts w:ascii="仿宋_GB2312" w:eastAsia="仿宋_GB2312" w:cs="仿宋_GB2312"/>
      <w:b/>
      <w:bCs/>
      <w:color w:val="000000"/>
      <w:sz w:val="18"/>
      <w:szCs w:val="18"/>
      <w:u w:val="none"/>
    </w:rPr>
  </w:style>
  <w:style w:type="character" w:styleId="1075" w:customStyle="1">
    <w:name w:val="font61"/>
    <w:basedOn w:val="759"/>
    <w:uiPriority w:val="99"/>
    <w:rPr>
      <w:rFonts w:ascii="Times New Roman" w:hAnsi="Times New Roman" w:cs="Times New Roman"/>
      <w:b/>
      <w:bCs/>
      <w:color w:val="000000"/>
      <w:sz w:val="18"/>
      <w:szCs w:val="18"/>
      <w:u w:val="none"/>
    </w:rPr>
  </w:style>
  <w:style w:type="character" w:styleId="1076" w:customStyle="1">
    <w:name w:val="font71"/>
    <w:basedOn w:val="759"/>
    <w:uiPriority w:val="99"/>
    <w:rPr>
      <w:rFonts w:ascii="宋体" w:hAnsi="宋体" w:eastAsia="宋体" w:cs="宋体"/>
      <w:b/>
      <w:bCs/>
      <w:color w:val="000000"/>
      <w:sz w:val="18"/>
      <w:szCs w:val="18"/>
      <w:u w:val="none"/>
    </w:rPr>
  </w:style>
  <w:style w:type="character" w:styleId="1077" w:customStyle="1">
    <w:name w:val="font91"/>
    <w:basedOn w:val="759"/>
    <w:uiPriority w:val="99"/>
    <w:qFormat/>
    <w:rPr>
      <w:rFonts w:ascii="宋体" w:hAnsi="宋体" w:eastAsia="宋体" w:cs="宋体"/>
      <w:color w:val="000000"/>
      <w:sz w:val="18"/>
      <w:szCs w:val="18"/>
      <w:u w:val="none"/>
    </w:rPr>
  </w:style>
  <w:style w:type="character" w:styleId="1078" w:customStyle="1">
    <w:name w:val="font81"/>
    <w:basedOn w:val="759"/>
    <w:uiPriority w:val="99"/>
    <w:qFormat/>
    <w:rPr>
      <w:rFonts w:ascii="Times New Roman" w:hAnsi="Times New Roman" w:cs="Times New Roman"/>
      <w:color w:val="000000"/>
      <w:sz w:val="18"/>
      <w:szCs w:val="18"/>
      <w:u w:val="none"/>
    </w:rPr>
  </w:style>
  <w:style w:type="table" w:styleId="1079" w:customStyle="1">
    <w:name w:val="网格型523"/>
    <w:uiPriority w:val="99"/>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0" w:customStyle="1">
    <w:name w:val="Heading 2 Char1"/>
    <w:link w:val="751"/>
    <w:uiPriority w:val="99"/>
    <w:rPr>
      <w:rFonts w:ascii="Calibri Light" w:hAnsi="Calibri Light"/>
      <w:b/>
      <w:sz w:val="32"/>
    </w:rPr>
  </w:style>
  <w:style w:type="character" w:styleId="1081" w:customStyle="1">
    <w:name w:val="正文11 Char"/>
    <w:link w:val="823"/>
    <w:uiPriority w:val="99"/>
    <w:qFormat/>
    <w:rPr>
      <w:rFonts w:eastAsia="宋体"/>
      <w:sz w:val="24"/>
      <w:lang w:val="en-US" w:eastAsia="zh-CN"/>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Administrator</dc:creator>
  <cp:lastModifiedBy>王天育</cp:lastModifiedBy>
  <cp:revision>7</cp:revision>
  <dcterms:created xsi:type="dcterms:W3CDTF">2025-09-04T03:22:00Z</dcterms:created>
  <dcterms:modified xsi:type="dcterms:W3CDTF">2025-09-25T09:06:30Z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A30D652A36F44708B847BFF9949D056B_13</vt:lpwstr>
  </property>
  <property fmtid="{D5CDD505-2E9C-101B-9397-08002B2CF9AE}" pid="4" name="KSOTemplateDocerSaveRecord">
    <vt:lpwstr>eyJoZGlkIjoiM2ExNjU3MTQ2MTA2ODM1ZDI0ZjNjNDlmMGFjOTRiNzEiLCJ1c2VySWQiOiIxMTk3NDkwNzA2In0=</vt:lpwstr>
  </property>
</Properties>
</file>